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54A33" w14:textId="71EC9CDF" w:rsidR="0094663C" w:rsidRDefault="00855181" w:rsidP="00680AA6">
      <w:r>
        <w:t xml:space="preserve"> </w:t>
      </w:r>
      <w:r w:rsidR="0094663C">
        <w:rPr>
          <w:noProof/>
        </w:rPr>
        <w:drawing>
          <wp:inline distT="0" distB="0" distL="0" distR="0" wp14:anchorId="304FFFBF" wp14:editId="08130C0C">
            <wp:extent cx="4206240" cy="5666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WNextGen2pt0_webheader-1 (1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495" cy="603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C5BB9" w14:textId="77777777" w:rsidR="00680AA6" w:rsidRDefault="00680AA6" w:rsidP="00680AA6">
      <w:pPr>
        <w:rPr>
          <w:b/>
          <w:color w:val="1F4E79" w:themeColor="accent1" w:themeShade="80"/>
          <w:sz w:val="32"/>
          <w:szCs w:val="32"/>
        </w:rPr>
      </w:pPr>
    </w:p>
    <w:p w14:paraId="61078FD6" w14:textId="77777777" w:rsidR="00C243CA" w:rsidRPr="00C170A6" w:rsidRDefault="00C243CA" w:rsidP="00680AA6">
      <w:pPr>
        <w:rPr>
          <w:b/>
          <w:color w:val="1F4E79" w:themeColor="accent1" w:themeShade="80"/>
          <w:sz w:val="32"/>
          <w:szCs w:val="32"/>
        </w:rPr>
      </w:pPr>
      <w:r w:rsidRPr="00C170A6">
        <w:rPr>
          <w:b/>
          <w:color w:val="1F4E79" w:themeColor="accent1" w:themeShade="80"/>
          <w:sz w:val="32"/>
          <w:szCs w:val="32"/>
        </w:rPr>
        <w:t>W</w:t>
      </w:r>
      <w:r w:rsidR="00C170A6">
        <w:rPr>
          <w:b/>
          <w:color w:val="1F4E79" w:themeColor="accent1" w:themeShade="80"/>
          <w:sz w:val="32"/>
          <w:szCs w:val="32"/>
        </w:rPr>
        <w:t>EBINAR RESOURCE PACKET</w:t>
      </w:r>
    </w:p>
    <w:p w14:paraId="7A25F774" w14:textId="765ADD4C" w:rsidR="00C243CA" w:rsidRPr="0094663C" w:rsidRDefault="00C243CA" w:rsidP="00650F04">
      <w:pPr>
        <w:rPr>
          <w:szCs w:val="28"/>
        </w:rPr>
      </w:pPr>
      <w:r w:rsidRPr="0094663C">
        <w:rPr>
          <w:szCs w:val="28"/>
        </w:rPr>
        <w:t xml:space="preserve">Webinar </w:t>
      </w:r>
      <w:r w:rsidR="00EE0220">
        <w:rPr>
          <w:szCs w:val="28"/>
        </w:rPr>
        <w:t>4</w:t>
      </w:r>
      <w:r w:rsidRPr="0094663C">
        <w:rPr>
          <w:szCs w:val="28"/>
        </w:rPr>
        <w:t xml:space="preserve">: </w:t>
      </w:r>
      <w:r w:rsidR="00CE44D9">
        <w:rPr>
          <w:szCs w:val="28"/>
        </w:rPr>
        <w:t>September 20</w:t>
      </w:r>
      <w:r w:rsidRPr="0094663C">
        <w:rPr>
          <w:szCs w:val="28"/>
        </w:rPr>
        <w:t>, 2:00–3:00</w:t>
      </w:r>
      <w:r w:rsidR="004157F9">
        <w:rPr>
          <w:szCs w:val="28"/>
        </w:rPr>
        <w:t xml:space="preserve"> </w:t>
      </w:r>
      <w:r w:rsidR="0094663C" w:rsidRPr="0094663C">
        <w:rPr>
          <w:szCs w:val="28"/>
        </w:rPr>
        <w:t>p</w:t>
      </w:r>
      <w:r w:rsidR="004157F9">
        <w:rPr>
          <w:szCs w:val="28"/>
        </w:rPr>
        <w:t>.</w:t>
      </w:r>
      <w:r w:rsidR="0094663C" w:rsidRPr="0094663C">
        <w:rPr>
          <w:szCs w:val="28"/>
        </w:rPr>
        <w:t>m</w:t>
      </w:r>
      <w:r w:rsidR="004157F9">
        <w:rPr>
          <w:szCs w:val="28"/>
        </w:rPr>
        <w:t>.</w:t>
      </w:r>
      <w:r w:rsidR="008024B0">
        <w:rPr>
          <w:szCs w:val="28"/>
        </w:rPr>
        <w:t xml:space="preserve"> PT</w:t>
      </w:r>
    </w:p>
    <w:p w14:paraId="5ED30C16" w14:textId="76FACF58" w:rsidR="00833F2E" w:rsidRDefault="0094663C" w:rsidP="00833F2E">
      <w:pPr>
        <w:rPr>
          <w:rFonts w:ascii="Arial" w:eastAsia="Times New Roman" w:hAnsi="Arial" w:cs="Arial"/>
          <w:color w:val="222222"/>
          <w:sz w:val="19"/>
          <w:szCs w:val="19"/>
        </w:rPr>
      </w:pPr>
      <w:r w:rsidRPr="00E874DB">
        <w:rPr>
          <w:szCs w:val="28"/>
        </w:rPr>
        <w:t>Link</w:t>
      </w:r>
      <w:r w:rsidR="00084EEA" w:rsidRPr="00E874DB">
        <w:rPr>
          <w:szCs w:val="28"/>
        </w:rPr>
        <w:t>:</w:t>
      </w:r>
      <w:r w:rsidR="00833F2E" w:rsidRPr="00833F2E">
        <w:t xml:space="preserve"> </w:t>
      </w:r>
      <w:r w:rsidR="00833F2E" w:rsidRPr="00833F2E">
        <w:rPr>
          <w:szCs w:val="28"/>
        </w:rPr>
        <w:t>https://event.on24.com/wcc/r/1502181/B136A85FA13B37C071D96A04CB6008ED</w:t>
      </w:r>
      <w:r w:rsidR="00515116" w:rsidRPr="00E874DB">
        <w:rPr>
          <w:szCs w:val="28"/>
        </w:rPr>
        <w:t xml:space="preserve"> </w:t>
      </w:r>
      <w:r w:rsidR="00833F2E" w:rsidRPr="00833F2E">
        <w:rPr>
          <w:rFonts w:ascii="Arial" w:hAnsi="Arial" w:cs="Arial"/>
          <w:color w:val="222222"/>
          <w:sz w:val="19"/>
          <w:szCs w:val="19"/>
        </w:rPr>
        <w:t xml:space="preserve"> </w:t>
      </w:r>
    </w:p>
    <w:p w14:paraId="1D9320DE" w14:textId="0EF16952" w:rsidR="0094663C" w:rsidRPr="00062D40" w:rsidRDefault="00EE300C" w:rsidP="0094663C">
      <w:pPr>
        <w:rPr>
          <w:rFonts w:ascii="Arial" w:eastAsia="Times New Roman" w:hAnsi="Arial" w:cs="Arial"/>
          <w:color w:val="222222"/>
          <w:sz w:val="19"/>
          <w:szCs w:val="19"/>
        </w:rPr>
      </w:pPr>
      <w:r>
        <w:t xml:space="preserve">Contact: </w:t>
      </w:r>
      <w:hyperlink r:id="rId7" w:history="1">
        <w:r w:rsidR="00B02BB8" w:rsidRPr="00D248E6">
          <w:rPr>
            <w:rStyle w:val="Hyperlink"/>
          </w:rPr>
          <w:t>CalWORKs2.0@gmail.com</w:t>
        </w:r>
      </w:hyperlink>
    </w:p>
    <w:p w14:paraId="637644F8" w14:textId="77777777" w:rsidR="00B02BB8" w:rsidRDefault="00B02BB8" w:rsidP="0094663C"/>
    <w:p w14:paraId="3060A4B7" w14:textId="77777777" w:rsidR="00650F04" w:rsidRPr="0094663C" w:rsidRDefault="00650F04" w:rsidP="0094663C">
      <w:pPr>
        <w:jc w:val="center"/>
        <w:rPr>
          <w:b/>
          <w:color w:val="1F4E79" w:themeColor="accent1" w:themeShade="80"/>
          <w:sz w:val="32"/>
          <w:szCs w:val="32"/>
        </w:rPr>
      </w:pPr>
      <w:r w:rsidRPr="0094663C">
        <w:rPr>
          <w:b/>
          <w:color w:val="1F4E79" w:themeColor="accent1" w:themeShade="80"/>
          <w:sz w:val="32"/>
          <w:szCs w:val="32"/>
        </w:rPr>
        <w:t>PREPARATION CHECKLIST</w:t>
      </w:r>
    </w:p>
    <w:p w14:paraId="069BBF93" w14:textId="77777777" w:rsidR="00650F04" w:rsidRDefault="00650F04" w:rsidP="00650F04"/>
    <w:p w14:paraId="20111BA2" w14:textId="7D12E996" w:rsidR="00C243CA" w:rsidRPr="0094663C" w:rsidRDefault="00C243CA" w:rsidP="00C243CA">
      <w:pPr>
        <w:rPr>
          <w:b/>
          <w:color w:val="1F4E79" w:themeColor="accent1" w:themeShade="80"/>
        </w:rPr>
      </w:pPr>
      <w:r w:rsidRPr="0094663C">
        <w:rPr>
          <w:b/>
          <w:color w:val="1F4E79" w:themeColor="accent1" w:themeShade="80"/>
        </w:rPr>
        <w:t>PRINT RESOURCE PACKET</w:t>
      </w:r>
    </w:p>
    <w:p w14:paraId="4B5DD64A" w14:textId="389528FC" w:rsidR="00C243CA" w:rsidRPr="00CB640A" w:rsidRDefault="00C243CA" w:rsidP="00C243CA">
      <w:pPr>
        <w:rPr>
          <w:rFonts w:asciiTheme="majorHAnsi" w:hAnsiTheme="majorHAnsi"/>
          <w:sz w:val="24"/>
          <w:szCs w:val="24"/>
        </w:rPr>
      </w:pPr>
      <w:r w:rsidRPr="00CB640A">
        <w:rPr>
          <w:rFonts w:asciiTheme="majorHAnsi" w:hAnsiTheme="majorHAnsi"/>
          <w:sz w:val="24"/>
          <w:szCs w:val="24"/>
        </w:rPr>
        <w:t xml:space="preserve">This webinar is designed to be highly participatory. For optimal engagement, download and print this resource packet </w:t>
      </w:r>
      <w:r w:rsidR="004157F9">
        <w:rPr>
          <w:rFonts w:asciiTheme="majorHAnsi" w:hAnsiTheme="majorHAnsi"/>
          <w:sz w:val="24"/>
          <w:szCs w:val="24"/>
        </w:rPr>
        <w:t>before the webinar</w:t>
      </w:r>
      <w:r w:rsidRPr="00CB640A">
        <w:rPr>
          <w:rFonts w:asciiTheme="majorHAnsi" w:hAnsiTheme="majorHAnsi"/>
          <w:sz w:val="24"/>
          <w:szCs w:val="24"/>
        </w:rPr>
        <w:t xml:space="preserve">. </w:t>
      </w:r>
      <w:r w:rsidR="00CB640A">
        <w:rPr>
          <w:rFonts w:asciiTheme="majorHAnsi" w:hAnsiTheme="majorHAnsi"/>
          <w:sz w:val="24"/>
          <w:szCs w:val="24"/>
        </w:rPr>
        <w:t>H</w:t>
      </w:r>
      <w:r w:rsidRPr="00CB640A">
        <w:rPr>
          <w:rFonts w:asciiTheme="majorHAnsi" w:hAnsiTheme="majorHAnsi"/>
          <w:sz w:val="24"/>
          <w:szCs w:val="24"/>
        </w:rPr>
        <w:t xml:space="preserve">ave the hard copy in front of you with </w:t>
      </w:r>
      <w:r w:rsidR="00DE36E6">
        <w:rPr>
          <w:rFonts w:asciiTheme="majorHAnsi" w:hAnsiTheme="majorHAnsi"/>
          <w:sz w:val="24"/>
          <w:szCs w:val="24"/>
        </w:rPr>
        <w:t xml:space="preserve">a </w:t>
      </w:r>
      <w:r w:rsidRPr="00CB640A">
        <w:rPr>
          <w:rFonts w:asciiTheme="majorHAnsi" w:hAnsiTheme="majorHAnsi"/>
          <w:sz w:val="24"/>
          <w:szCs w:val="24"/>
        </w:rPr>
        <w:t>pen in hand.</w:t>
      </w:r>
    </w:p>
    <w:p w14:paraId="69F2B6D0" w14:textId="77777777" w:rsidR="00C243CA" w:rsidRDefault="00C243CA" w:rsidP="00650F04"/>
    <w:p w14:paraId="1F5C32EA" w14:textId="23C40E4E" w:rsidR="00650F04" w:rsidRPr="00CB640A" w:rsidRDefault="00CB640A" w:rsidP="00650F04">
      <w:pPr>
        <w:rPr>
          <w:b/>
          <w:color w:val="1F4E79" w:themeColor="accent1" w:themeShade="80"/>
        </w:rPr>
      </w:pPr>
      <w:r w:rsidRPr="00CB640A">
        <w:rPr>
          <w:b/>
          <w:color w:val="1F4E79" w:themeColor="accent1" w:themeShade="80"/>
        </w:rPr>
        <w:t>VISIT THE WEBSITE</w:t>
      </w:r>
    </w:p>
    <w:p w14:paraId="2F19FD52" w14:textId="545E9E33" w:rsidR="00650F04" w:rsidRPr="00CB640A" w:rsidRDefault="00CB640A" w:rsidP="00650F04">
      <w:pPr>
        <w:rPr>
          <w:rFonts w:asciiTheme="majorHAnsi" w:hAnsiTheme="majorHAnsi"/>
          <w:sz w:val="24"/>
          <w:szCs w:val="24"/>
        </w:rPr>
      </w:pPr>
      <w:r w:rsidRPr="00CB640A">
        <w:rPr>
          <w:rFonts w:asciiTheme="majorHAnsi" w:hAnsiTheme="majorHAnsi"/>
          <w:sz w:val="24"/>
          <w:szCs w:val="24"/>
        </w:rPr>
        <w:t xml:space="preserve">Spend 5 minutes visiting the website </w:t>
      </w:r>
      <w:hyperlink r:id="rId8" w:history="1">
        <w:r w:rsidRPr="00CB640A">
          <w:rPr>
            <w:rStyle w:val="Hyperlink"/>
            <w:rFonts w:asciiTheme="majorHAnsi" w:hAnsiTheme="majorHAnsi"/>
            <w:sz w:val="24"/>
            <w:szCs w:val="24"/>
          </w:rPr>
          <w:t>www.calworksnextgen.org</w:t>
        </w:r>
      </w:hyperlink>
      <w:r w:rsidRPr="00CB640A">
        <w:rPr>
          <w:rFonts w:asciiTheme="majorHAnsi" w:hAnsiTheme="majorHAnsi"/>
          <w:sz w:val="24"/>
          <w:szCs w:val="24"/>
        </w:rPr>
        <w:t xml:space="preserve">. </w:t>
      </w:r>
      <w:r w:rsidR="003D455D">
        <w:rPr>
          <w:rFonts w:asciiTheme="majorHAnsi" w:hAnsiTheme="majorHAnsi"/>
          <w:sz w:val="24"/>
          <w:szCs w:val="24"/>
        </w:rPr>
        <w:t>Click “R</w:t>
      </w:r>
      <w:r w:rsidR="007832B2">
        <w:rPr>
          <w:rFonts w:asciiTheme="majorHAnsi" w:hAnsiTheme="majorHAnsi"/>
          <w:sz w:val="24"/>
          <w:szCs w:val="24"/>
        </w:rPr>
        <w:t>egister</w:t>
      </w:r>
      <w:r w:rsidR="003D455D">
        <w:rPr>
          <w:rFonts w:asciiTheme="majorHAnsi" w:hAnsiTheme="majorHAnsi"/>
          <w:sz w:val="24"/>
          <w:szCs w:val="24"/>
        </w:rPr>
        <w:t>”</w:t>
      </w:r>
      <w:r w:rsidR="007832B2">
        <w:rPr>
          <w:rFonts w:asciiTheme="majorHAnsi" w:hAnsiTheme="majorHAnsi"/>
          <w:sz w:val="24"/>
          <w:szCs w:val="24"/>
        </w:rPr>
        <w:t xml:space="preserve"> at the bottom of the </w:t>
      </w:r>
      <w:r w:rsidR="004157F9">
        <w:rPr>
          <w:rFonts w:asciiTheme="majorHAnsi" w:hAnsiTheme="majorHAnsi"/>
          <w:sz w:val="24"/>
          <w:szCs w:val="24"/>
        </w:rPr>
        <w:t>l</w:t>
      </w:r>
      <w:r w:rsidR="007832B2">
        <w:rPr>
          <w:rFonts w:asciiTheme="majorHAnsi" w:hAnsiTheme="majorHAnsi"/>
          <w:sz w:val="24"/>
          <w:szCs w:val="24"/>
        </w:rPr>
        <w:t>og</w:t>
      </w:r>
      <w:r w:rsidR="004157F9">
        <w:rPr>
          <w:rFonts w:asciiTheme="majorHAnsi" w:hAnsiTheme="majorHAnsi"/>
          <w:sz w:val="24"/>
          <w:szCs w:val="24"/>
        </w:rPr>
        <w:t>-</w:t>
      </w:r>
      <w:r w:rsidR="007832B2">
        <w:rPr>
          <w:rFonts w:asciiTheme="majorHAnsi" w:hAnsiTheme="majorHAnsi"/>
          <w:sz w:val="24"/>
          <w:szCs w:val="24"/>
        </w:rPr>
        <w:t>on page</w:t>
      </w:r>
      <w:r w:rsidR="003D455D">
        <w:rPr>
          <w:rFonts w:asciiTheme="majorHAnsi" w:hAnsiTheme="majorHAnsi"/>
          <w:sz w:val="24"/>
          <w:szCs w:val="24"/>
        </w:rPr>
        <w:t xml:space="preserve"> to sign up</w:t>
      </w:r>
      <w:r w:rsidR="007832B2">
        <w:rPr>
          <w:rFonts w:asciiTheme="majorHAnsi" w:hAnsiTheme="majorHAnsi"/>
          <w:sz w:val="24"/>
          <w:szCs w:val="24"/>
        </w:rPr>
        <w:t>. C</w:t>
      </w:r>
      <w:r w:rsidRPr="00CB640A">
        <w:rPr>
          <w:rFonts w:asciiTheme="majorHAnsi" w:hAnsiTheme="majorHAnsi"/>
          <w:sz w:val="24"/>
          <w:szCs w:val="24"/>
        </w:rPr>
        <w:t xml:space="preserve">lick on the </w:t>
      </w:r>
      <w:r w:rsidR="00473C1E">
        <w:rPr>
          <w:rFonts w:asciiTheme="majorHAnsi" w:hAnsiTheme="majorHAnsi"/>
          <w:sz w:val="24"/>
          <w:szCs w:val="24"/>
        </w:rPr>
        <w:t>“</w:t>
      </w:r>
      <w:r w:rsidR="004B2B69">
        <w:rPr>
          <w:rFonts w:asciiTheme="majorHAnsi" w:hAnsiTheme="majorHAnsi"/>
          <w:sz w:val="24"/>
          <w:szCs w:val="24"/>
        </w:rPr>
        <w:t>Prom</w:t>
      </w:r>
      <w:r w:rsidR="001A4D12">
        <w:rPr>
          <w:rFonts w:asciiTheme="majorHAnsi" w:hAnsiTheme="majorHAnsi"/>
          <w:sz w:val="24"/>
          <w:szCs w:val="24"/>
        </w:rPr>
        <w:t>ising Practices</w:t>
      </w:r>
      <w:r w:rsidR="00473C1E">
        <w:rPr>
          <w:rFonts w:asciiTheme="majorHAnsi" w:hAnsiTheme="majorHAnsi"/>
          <w:sz w:val="24"/>
          <w:szCs w:val="24"/>
        </w:rPr>
        <w:t>”</w:t>
      </w:r>
      <w:r w:rsidR="004B2B69">
        <w:rPr>
          <w:rFonts w:asciiTheme="majorHAnsi" w:hAnsiTheme="majorHAnsi"/>
          <w:sz w:val="24"/>
          <w:szCs w:val="24"/>
        </w:rPr>
        <w:t xml:space="preserve"> page for more information and videos on the topic of this </w:t>
      </w:r>
      <w:r w:rsidR="001A4D12">
        <w:rPr>
          <w:rFonts w:asciiTheme="majorHAnsi" w:hAnsiTheme="majorHAnsi"/>
          <w:sz w:val="24"/>
          <w:szCs w:val="24"/>
        </w:rPr>
        <w:t xml:space="preserve">webinar. If you missed </w:t>
      </w:r>
      <w:r w:rsidR="00D64E39">
        <w:rPr>
          <w:rFonts w:asciiTheme="majorHAnsi" w:hAnsiTheme="majorHAnsi"/>
          <w:sz w:val="24"/>
          <w:szCs w:val="24"/>
        </w:rPr>
        <w:t xml:space="preserve">the </w:t>
      </w:r>
      <w:r w:rsidR="001A4D12">
        <w:rPr>
          <w:rFonts w:asciiTheme="majorHAnsi" w:hAnsiTheme="majorHAnsi"/>
          <w:sz w:val="24"/>
          <w:szCs w:val="24"/>
        </w:rPr>
        <w:t>previous webinars</w:t>
      </w:r>
      <w:r w:rsidR="004B2B69">
        <w:rPr>
          <w:rFonts w:asciiTheme="majorHAnsi" w:hAnsiTheme="majorHAnsi"/>
          <w:sz w:val="24"/>
          <w:szCs w:val="24"/>
        </w:rPr>
        <w:t xml:space="preserve">, </w:t>
      </w:r>
      <w:r w:rsidR="00EE33A5">
        <w:rPr>
          <w:rFonts w:asciiTheme="majorHAnsi" w:hAnsiTheme="majorHAnsi"/>
          <w:sz w:val="24"/>
          <w:szCs w:val="24"/>
        </w:rPr>
        <w:t xml:space="preserve">the link to see </w:t>
      </w:r>
      <w:r w:rsidR="001A4D12">
        <w:rPr>
          <w:rFonts w:asciiTheme="majorHAnsi" w:hAnsiTheme="majorHAnsi"/>
          <w:sz w:val="24"/>
          <w:szCs w:val="24"/>
        </w:rPr>
        <w:t>them</w:t>
      </w:r>
      <w:r w:rsidR="00EE33A5">
        <w:rPr>
          <w:rFonts w:asciiTheme="majorHAnsi" w:hAnsiTheme="majorHAnsi"/>
          <w:sz w:val="24"/>
          <w:szCs w:val="24"/>
        </w:rPr>
        <w:t xml:space="preserve"> is on the bottom of the home page.</w:t>
      </w:r>
    </w:p>
    <w:p w14:paraId="1318031E" w14:textId="77777777" w:rsidR="00182628" w:rsidRDefault="00182628" w:rsidP="00650F04"/>
    <w:p w14:paraId="1B3C3E96" w14:textId="521C745B" w:rsidR="00650F04" w:rsidRPr="0094663C" w:rsidRDefault="00650F04" w:rsidP="00650F04">
      <w:pPr>
        <w:rPr>
          <w:b/>
          <w:color w:val="1F4E79" w:themeColor="accent1" w:themeShade="80"/>
        </w:rPr>
      </w:pPr>
      <w:r w:rsidRPr="0094663C">
        <w:rPr>
          <w:b/>
          <w:color w:val="1F4E79" w:themeColor="accent1" w:themeShade="80"/>
        </w:rPr>
        <w:t>PRE</w:t>
      </w:r>
      <w:r w:rsidR="00140C60">
        <w:rPr>
          <w:b/>
          <w:color w:val="1F4E79" w:themeColor="accent1" w:themeShade="80"/>
        </w:rPr>
        <w:t>-WEBINAR</w:t>
      </w:r>
      <w:r w:rsidRPr="0094663C">
        <w:rPr>
          <w:b/>
          <w:color w:val="1F4E79" w:themeColor="accent1" w:themeShade="80"/>
        </w:rPr>
        <w:t xml:space="preserve"> TASKS</w:t>
      </w:r>
    </w:p>
    <w:p w14:paraId="7139CC2B" w14:textId="6FB3924D" w:rsidR="00650F04" w:rsidRPr="00CB640A" w:rsidRDefault="00650F04" w:rsidP="00650F04">
      <w:pPr>
        <w:rPr>
          <w:rFonts w:asciiTheme="majorHAnsi" w:hAnsiTheme="majorHAnsi"/>
          <w:sz w:val="24"/>
          <w:szCs w:val="24"/>
        </w:rPr>
      </w:pPr>
      <w:r w:rsidRPr="00CB640A">
        <w:rPr>
          <w:rFonts w:asciiTheme="majorHAnsi" w:hAnsiTheme="majorHAnsi"/>
          <w:sz w:val="24"/>
          <w:szCs w:val="24"/>
        </w:rPr>
        <w:t xml:space="preserve">You will invest a full hour of your time </w:t>
      </w:r>
      <w:r w:rsidR="004157F9">
        <w:rPr>
          <w:rFonts w:asciiTheme="majorHAnsi" w:hAnsiTheme="majorHAnsi"/>
          <w:sz w:val="24"/>
          <w:szCs w:val="24"/>
        </w:rPr>
        <w:t>by</w:t>
      </w:r>
      <w:r w:rsidRPr="00CB640A">
        <w:rPr>
          <w:rFonts w:asciiTheme="majorHAnsi" w:hAnsiTheme="majorHAnsi"/>
          <w:sz w:val="24"/>
          <w:szCs w:val="24"/>
        </w:rPr>
        <w:t xml:space="preserve"> participatin</w:t>
      </w:r>
      <w:r w:rsidR="004157F9">
        <w:rPr>
          <w:rFonts w:asciiTheme="majorHAnsi" w:hAnsiTheme="majorHAnsi"/>
          <w:sz w:val="24"/>
          <w:szCs w:val="24"/>
        </w:rPr>
        <w:t>g</w:t>
      </w:r>
      <w:r w:rsidRPr="00CB640A">
        <w:rPr>
          <w:rFonts w:asciiTheme="majorHAnsi" w:hAnsiTheme="majorHAnsi"/>
          <w:sz w:val="24"/>
          <w:szCs w:val="24"/>
        </w:rPr>
        <w:t xml:space="preserve"> in this webinar. To get the most from your investment, spend 10 minutes </w:t>
      </w:r>
      <w:r w:rsidR="007832B2">
        <w:rPr>
          <w:rFonts w:asciiTheme="majorHAnsi" w:hAnsiTheme="majorHAnsi"/>
          <w:sz w:val="24"/>
          <w:szCs w:val="24"/>
        </w:rPr>
        <w:t>reading</w:t>
      </w:r>
      <w:r w:rsidR="0094663C" w:rsidRPr="00CB640A">
        <w:rPr>
          <w:rFonts w:asciiTheme="majorHAnsi" w:hAnsiTheme="majorHAnsi"/>
          <w:sz w:val="24"/>
          <w:szCs w:val="24"/>
        </w:rPr>
        <w:t xml:space="preserve"> this packet</w:t>
      </w:r>
      <w:r w:rsidRPr="00CB640A">
        <w:rPr>
          <w:rFonts w:asciiTheme="majorHAnsi" w:hAnsiTheme="majorHAnsi"/>
          <w:sz w:val="24"/>
          <w:szCs w:val="24"/>
        </w:rPr>
        <w:t>.</w:t>
      </w:r>
      <w:r w:rsidR="00733C17">
        <w:rPr>
          <w:rFonts w:asciiTheme="majorHAnsi" w:hAnsiTheme="majorHAnsi"/>
          <w:sz w:val="24"/>
          <w:szCs w:val="24"/>
        </w:rPr>
        <w:t xml:space="preserve"> You m</w:t>
      </w:r>
      <w:r w:rsidR="00D64E39">
        <w:rPr>
          <w:rFonts w:asciiTheme="majorHAnsi" w:hAnsiTheme="majorHAnsi"/>
          <w:sz w:val="24"/>
          <w:szCs w:val="24"/>
        </w:rPr>
        <w:t>ight</w:t>
      </w:r>
      <w:r w:rsidR="00733C17">
        <w:rPr>
          <w:rFonts w:asciiTheme="majorHAnsi" w:hAnsiTheme="majorHAnsi"/>
          <w:sz w:val="24"/>
          <w:szCs w:val="24"/>
        </w:rPr>
        <w:t xml:space="preserve"> want to visit our featured speaker’s website, </w:t>
      </w:r>
      <w:hyperlink r:id="rId9" w:history="1">
        <w:r w:rsidR="00733C17" w:rsidRPr="007C1EC4">
          <w:rPr>
            <w:rStyle w:val="Hyperlink"/>
            <w:rFonts w:asciiTheme="majorHAnsi" w:hAnsiTheme="majorHAnsi"/>
            <w:sz w:val="24"/>
            <w:szCs w:val="24"/>
          </w:rPr>
          <w:t>https://developingchild.harvard.edu</w:t>
        </w:r>
      </w:hyperlink>
      <w:r w:rsidR="00D64E39" w:rsidRPr="00E874DB">
        <w:rPr>
          <w:rStyle w:val="Hyperlink"/>
          <w:rFonts w:asciiTheme="majorHAnsi" w:hAnsiTheme="majorHAnsi"/>
          <w:color w:val="auto"/>
          <w:sz w:val="24"/>
          <w:szCs w:val="24"/>
          <w:u w:val="none"/>
        </w:rPr>
        <w:t>,</w:t>
      </w:r>
      <w:r w:rsidR="00733C17">
        <w:rPr>
          <w:rFonts w:asciiTheme="majorHAnsi" w:hAnsiTheme="majorHAnsi"/>
          <w:sz w:val="24"/>
          <w:szCs w:val="24"/>
        </w:rPr>
        <w:t xml:space="preserve"> and read the content on resilience and adult capabilities.</w:t>
      </w:r>
    </w:p>
    <w:p w14:paraId="515A78FE" w14:textId="2A3C90B1" w:rsidR="00650F04" w:rsidRDefault="00650F04" w:rsidP="00650F04"/>
    <w:p w14:paraId="16E08D5B" w14:textId="1AF976D9" w:rsidR="00650F04" w:rsidRPr="0094663C" w:rsidRDefault="00650F04" w:rsidP="00650F04">
      <w:pPr>
        <w:rPr>
          <w:b/>
          <w:color w:val="1F4E79" w:themeColor="accent1" w:themeShade="80"/>
        </w:rPr>
      </w:pPr>
      <w:r w:rsidRPr="0094663C">
        <w:rPr>
          <w:b/>
          <w:color w:val="1F4E79" w:themeColor="accent1" w:themeShade="80"/>
        </w:rPr>
        <w:t>PREPARE YOUR LEARNING ENVIRONMENT</w:t>
      </w:r>
    </w:p>
    <w:p w14:paraId="3F9B90CF" w14:textId="4270BDF1" w:rsidR="00650F04" w:rsidRPr="00CB640A" w:rsidRDefault="00650F04" w:rsidP="00650F04">
      <w:pPr>
        <w:rPr>
          <w:rFonts w:asciiTheme="majorHAnsi" w:hAnsiTheme="majorHAnsi"/>
          <w:sz w:val="24"/>
          <w:szCs w:val="24"/>
        </w:rPr>
      </w:pPr>
      <w:r w:rsidRPr="00CB640A">
        <w:rPr>
          <w:rFonts w:asciiTheme="majorHAnsi" w:hAnsiTheme="majorHAnsi"/>
          <w:sz w:val="24"/>
          <w:szCs w:val="24"/>
        </w:rPr>
        <w:t xml:space="preserve">If </w:t>
      </w:r>
      <w:r w:rsidR="00CB640A">
        <w:rPr>
          <w:rFonts w:asciiTheme="majorHAnsi" w:hAnsiTheme="majorHAnsi"/>
          <w:sz w:val="24"/>
          <w:szCs w:val="24"/>
        </w:rPr>
        <w:t xml:space="preserve">we </w:t>
      </w:r>
      <w:r w:rsidRPr="00CB640A">
        <w:rPr>
          <w:rFonts w:asciiTheme="majorHAnsi" w:hAnsiTheme="majorHAnsi"/>
          <w:sz w:val="24"/>
          <w:szCs w:val="24"/>
        </w:rPr>
        <w:t>were in</w:t>
      </w:r>
      <w:r w:rsidR="004157F9">
        <w:rPr>
          <w:rFonts w:asciiTheme="majorHAnsi" w:hAnsiTheme="majorHAnsi"/>
          <w:sz w:val="24"/>
          <w:szCs w:val="24"/>
        </w:rPr>
        <w:t xml:space="preserve"> </w:t>
      </w:r>
      <w:r w:rsidRPr="00CB640A">
        <w:rPr>
          <w:rFonts w:asciiTheme="majorHAnsi" w:hAnsiTheme="majorHAnsi"/>
          <w:sz w:val="24"/>
          <w:szCs w:val="24"/>
        </w:rPr>
        <w:t xml:space="preserve">person, </w:t>
      </w:r>
      <w:r w:rsidR="0041083F">
        <w:rPr>
          <w:rFonts w:asciiTheme="majorHAnsi" w:hAnsiTheme="majorHAnsi"/>
          <w:sz w:val="24"/>
          <w:szCs w:val="24"/>
        </w:rPr>
        <w:t xml:space="preserve">we’d take </w:t>
      </w:r>
      <w:r w:rsidRPr="00CB640A">
        <w:rPr>
          <w:rFonts w:asciiTheme="majorHAnsi" w:hAnsiTheme="majorHAnsi"/>
          <w:sz w:val="24"/>
          <w:szCs w:val="24"/>
        </w:rPr>
        <w:t>great care to provide an optimal physical learning environment. We invite you to create a comfortable space for yourself—grab a snack and cup of coffee, a highlighter, scratch paper to doodle on …</w:t>
      </w:r>
      <w:r w:rsidR="0041083F">
        <w:rPr>
          <w:rFonts w:asciiTheme="majorHAnsi" w:hAnsiTheme="majorHAnsi"/>
          <w:sz w:val="24"/>
          <w:szCs w:val="24"/>
        </w:rPr>
        <w:t xml:space="preserve"> </w:t>
      </w:r>
      <w:r w:rsidRPr="00CB640A">
        <w:rPr>
          <w:rFonts w:asciiTheme="majorHAnsi" w:hAnsiTheme="majorHAnsi"/>
          <w:sz w:val="24"/>
          <w:szCs w:val="24"/>
        </w:rPr>
        <w:t>whatever helps you to learn best!</w:t>
      </w:r>
    </w:p>
    <w:p w14:paraId="4E0F2A3E" w14:textId="77777777" w:rsidR="00650F04" w:rsidRDefault="00650F04" w:rsidP="00650F04"/>
    <w:p w14:paraId="36D46C95" w14:textId="4852FA2D" w:rsidR="00650F04" w:rsidRPr="0094663C" w:rsidRDefault="00650F04" w:rsidP="00650F04">
      <w:pPr>
        <w:rPr>
          <w:b/>
          <w:color w:val="1F4E79" w:themeColor="accent1" w:themeShade="80"/>
        </w:rPr>
      </w:pPr>
      <w:r w:rsidRPr="0094663C">
        <w:rPr>
          <w:b/>
          <w:color w:val="1F4E79" w:themeColor="accent1" w:themeShade="80"/>
        </w:rPr>
        <w:t>MUTUAL ACCOUNTABILITY</w:t>
      </w:r>
    </w:p>
    <w:p w14:paraId="0E5664BA" w14:textId="36CFEDBA" w:rsidR="00650F04" w:rsidRPr="00CB640A" w:rsidRDefault="00650F04" w:rsidP="00650F04">
      <w:pPr>
        <w:rPr>
          <w:rFonts w:asciiTheme="majorHAnsi" w:hAnsiTheme="majorHAnsi"/>
          <w:sz w:val="24"/>
          <w:szCs w:val="24"/>
        </w:rPr>
      </w:pPr>
      <w:r w:rsidRPr="00CB640A">
        <w:rPr>
          <w:rFonts w:asciiTheme="majorHAnsi" w:hAnsiTheme="majorHAnsi"/>
          <w:sz w:val="24"/>
          <w:szCs w:val="24"/>
        </w:rPr>
        <w:t xml:space="preserve">As your facilitators, we are committed to </w:t>
      </w:r>
      <w:r w:rsidR="00CB640A">
        <w:rPr>
          <w:rFonts w:asciiTheme="majorHAnsi" w:hAnsiTheme="majorHAnsi"/>
          <w:sz w:val="24"/>
          <w:szCs w:val="24"/>
        </w:rPr>
        <w:t>meeting your learning needs throughout this webinar</w:t>
      </w:r>
      <w:r w:rsidRPr="00CB640A">
        <w:rPr>
          <w:rFonts w:asciiTheme="majorHAnsi" w:hAnsiTheme="majorHAnsi"/>
          <w:sz w:val="24"/>
          <w:szCs w:val="24"/>
        </w:rPr>
        <w:t xml:space="preserve">. </w:t>
      </w:r>
      <w:r w:rsidR="00CB640A">
        <w:rPr>
          <w:rFonts w:asciiTheme="majorHAnsi" w:hAnsiTheme="majorHAnsi"/>
          <w:sz w:val="24"/>
          <w:szCs w:val="24"/>
        </w:rPr>
        <w:t xml:space="preserve">Our </w:t>
      </w:r>
      <w:r w:rsidRPr="00CB640A">
        <w:rPr>
          <w:rFonts w:asciiTheme="majorHAnsi" w:hAnsiTheme="majorHAnsi"/>
          <w:sz w:val="24"/>
          <w:szCs w:val="24"/>
        </w:rPr>
        <w:t>expectation</w:t>
      </w:r>
      <w:r w:rsidR="00CB640A">
        <w:rPr>
          <w:rFonts w:asciiTheme="majorHAnsi" w:hAnsiTheme="majorHAnsi"/>
          <w:sz w:val="24"/>
          <w:szCs w:val="24"/>
        </w:rPr>
        <w:t xml:space="preserve"> is</w:t>
      </w:r>
      <w:r w:rsidRPr="00CB640A">
        <w:rPr>
          <w:rFonts w:asciiTheme="majorHAnsi" w:hAnsiTheme="majorHAnsi"/>
          <w:sz w:val="24"/>
          <w:szCs w:val="24"/>
        </w:rPr>
        <w:t xml:space="preserve"> that you will be available to participate and engage </w:t>
      </w:r>
      <w:r w:rsidR="004552B2">
        <w:rPr>
          <w:rFonts w:asciiTheme="majorHAnsi" w:hAnsiTheme="majorHAnsi"/>
          <w:sz w:val="24"/>
          <w:szCs w:val="24"/>
        </w:rPr>
        <w:t xml:space="preserve">with us </w:t>
      </w:r>
      <w:r w:rsidRPr="00CB640A">
        <w:rPr>
          <w:rFonts w:asciiTheme="majorHAnsi" w:hAnsiTheme="majorHAnsi"/>
          <w:sz w:val="24"/>
          <w:szCs w:val="24"/>
        </w:rPr>
        <w:t>during the hour.</w:t>
      </w:r>
    </w:p>
    <w:p w14:paraId="4E01D90A" w14:textId="77777777" w:rsidR="00DE36E6" w:rsidRDefault="00DE36E6" w:rsidP="00650F04"/>
    <w:p w14:paraId="24B0E440" w14:textId="7A33923A" w:rsidR="00650F04" w:rsidRDefault="00650F04" w:rsidP="00650F04">
      <w:pPr>
        <w:rPr>
          <w:b/>
          <w:color w:val="1F4E79" w:themeColor="accent1" w:themeShade="80"/>
        </w:rPr>
      </w:pPr>
      <w:r w:rsidRPr="0094663C">
        <w:rPr>
          <w:b/>
          <w:color w:val="1F4E79" w:themeColor="accent1" w:themeShade="80"/>
        </w:rPr>
        <w:t>LOG</w:t>
      </w:r>
      <w:r w:rsidR="0041083F">
        <w:rPr>
          <w:b/>
          <w:color w:val="1F4E79" w:themeColor="accent1" w:themeShade="80"/>
        </w:rPr>
        <w:t xml:space="preserve"> </w:t>
      </w:r>
      <w:r w:rsidRPr="0094663C">
        <w:rPr>
          <w:b/>
          <w:color w:val="1F4E79" w:themeColor="accent1" w:themeShade="80"/>
        </w:rPr>
        <w:t>IN AND CONNECT</w:t>
      </w:r>
    </w:p>
    <w:p w14:paraId="4488B656" w14:textId="1A672222" w:rsidR="00680AA6" w:rsidRPr="00680AA6" w:rsidRDefault="00CB640A" w:rsidP="00C170A6">
      <w:pPr>
        <w:pStyle w:val="Heading2"/>
        <w:rPr>
          <w:rFonts w:eastAsiaTheme="minorHAnsi" w:cstheme="minorBidi"/>
          <w:color w:val="auto"/>
          <w:sz w:val="24"/>
          <w:szCs w:val="24"/>
        </w:rPr>
      </w:pPr>
      <w:r w:rsidRPr="00680AA6">
        <w:rPr>
          <w:rFonts w:eastAsiaTheme="minorHAnsi" w:cstheme="minorBidi"/>
          <w:color w:val="auto"/>
          <w:sz w:val="24"/>
          <w:szCs w:val="24"/>
        </w:rPr>
        <w:t xml:space="preserve">Plan on joining us 10 minutes </w:t>
      </w:r>
      <w:r w:rsidR="0041083F">
        <w:rPr>
          <w:rFonts w:eastAsiaTheme="minorHAnsi" w:cstheme="minorBidi"/>
          <w:color w:val="auto"/>
          <w:sz w:val="24"/>
          <w:szCs w:val="24"/>
        </w:rPr>
        <w:t>before the starting time</w:t>
      </w:r>
      <w:r w:rsidR="0041083F" w:rsidRPr="00680AA6">
        <w:rPr>
          <w:rFonts w:eastAsiaTheme="minorHAnsi" w:cstheme="minorBidi"/>
          <w:color w:val="auto"/>
          <w:sz w:val="24"/>
          <w:szCs w:val="24"/>
        </w:rPr>
        <w:t xml:space="preserve"> </w:t>
      </w:r>
      <w:r w:rsidRPr="00680AA6">
        <w:rPr>
          <w:rFonts w:eastAsiaTheme="minorHAnsi" w:cstheme="minorBidi"/>
          <w:color w:val="auto"/>
          <w:sz w:val="24"/>
          <w:szCs w:val="24"/>
        </w:rPr>
        <w:t>of the webinar to test your equipment and settle into our virtual learning space.</w:t>
      </w:r>
    </w:p>
    <w:p w14:paraId="4BC7E426" w14:textId="290B2A56" w:rsidR="0045791B" w:rsidRDefault="0045791B" w:rsidP="00C170A6">
      <w:pPr>
        <w:pStyle w:val="Heading2"/>
      </w:pPr>
      <w:r w:rsidRPr="0045791B">
        <w:rPr>
          <w:rFonts w:ascii="Arial" w:eastAsia="Times New Roman" w:hAnsi="Arial" w:cs="Arial"/>
          <w:color w:val="222222"/>
          <w:sz w:val="19"/>
          <w:szCs w:val="19"/>
        </w:rPr>
        <w:br/>
      </w:r>
    </w:p>
    <w:p w14:paraId="4E8856A7" w14:textId="77777777" w:rsidR="0051558D" w:rsidRDefault="0051558D">
      <w:r>
        <w:br w:type="page"/>
      </w:r>
    </w:p>
    <w:p w14:paraId="7673B775" w14:textId="77777777" w:rsidR="00755789" w:rsidRDefault="00755789" w:rsidP="00633417">
      <w:pPr>
        <w:rPr>
          <w:b/>
          <w:color w:val="1F4E79" w:themeColor="accent1" w:themeShade="80"/>
          <w:sz w:val="36"/>
          <w:szCs w:val="36"/>
          <w:u w:val="single"/>
        </w:rPr>
      </w:pPr>
      <w:r>
        <w:rPr>
          <w:noProof/>
        </w:rPr>
        <w:lastRenderedPageBreak/>
        <w:drawing>
          <wp:inline distT="0" distB="0" distL="0" distR="0" wp14:anchorId="32EB3AE9" wp14:editId="053FC88D">
            <wp:extent cx="4367605" cy="58841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WNextGen2pt0_webheader-1 (1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8552" cy="608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1FB47" w14:textId="77777777" w:rsidR="00755789" w:rsidRDefault="00755789" w:rsidP="00633417">
      <w:pPr>
        <w:rPr>
          <w:b/>
          <w:color w:val="1F4E79" w:themeColor="accent1" w:themeShade="80"/>
          <w:sz w:val="36"/>
          <w:szCs w:val="36"/>
          <w:u w:val="single"/>
        </w:rPr>
      </w:pPr>
    </w:p>
    <w:p w14:paraId="7421A716" w14:textId="70513501" w:rsidR="008024B0" w:rsidRPr="00062D40" w:rsidRDefault="008024B0" w:rsidP="00633417">
      <w:pPr>
        <w:rPr>
          <w:b/>
          <w:color w:val="1F4E79" w:themeColor="accent1" w:themeShade="80"/>
          <w:sz w:val="36"/>
          <w:szCs w:val="36"/>
        </w:rPr>
      </w:pPr>
      <w:r w:rsidRPr="00062D40">
        <w:rPr>
          <w:b/>
          <w:color w:val="1F4E79" w:themeColor="accent1" w:themeShade="80"/>
          <w:sz w:val="36"/>
          <w:szCs w:val="36"/>
        </w:rPr>
        <w:t xml:space="preserve">Webinar </w:t>
      </w:r>
      <w:r w:rsidR="00EE0220">
        <w:rPr>
          <w:b/>
          <w:color w:val="1F4E79" w:themeColor="accent1" w:themeShade="80"/>
          <w:sz w:val="36"/>
          <w:szCs w:val="36"/>
        </w:rPr>
        <w:t>4</w:t>
      </w:r>
      <w:r w:rsidR="006968A0" w:rsidRPr="00062D40">
        <w:rPr>
          <w:b/>
          <w:color w:val="1F4E79" w:themeColor="accent1" w:themeShade="80"/>
          <w:sz w:val="36"/>
          <w:szCs w:val="36"/>
        </w:rPr>
        <w:t xml:space="preserve">: </w:t>
      </w:r>
      <w:r w:rsidR="00EE0220">
        <w:rPr>
          <w:b/>
          <w:color w:val="1F4E79" w:themeColor="accent1" w:themeShade="80"/>
          <w:sz w:val="36"/>
          <w:szCs w:val="36"/>
        </w:rPr>
        <w:t>Science to Practice: Building the Skills Adults Need for Life</w:t>
      </w:r>
    </w:p>
    <w:p w14:paraId="4A13DE18" w14:textId="77777777" w:rsidR="008024B0" w:rsidRPr="00EA79A7" w:rsidRDefault="008024B0" w:rsidP="00C5408A"/>
    <w:p w14:paraId="572AFBC2" w14:textId="36339E97" w:rsidR="00C5408A" w:rsidRPr="00001715" w:rsidRDefault="00C5408A" w:rsidP="00001715">
      <w:pPr>
        <w:rPr>
          <w:b/>
          <w:color w:val="1F4E79" w:themeColor="accent1" w:themeShade="80"/>
          <w:szCs w:val="28"/>
        </w:rPr>
      </w:pPr>
      <w:r w:rsidRPr="00C170A6">
        <w:rPr>
          <w:b/>
          <w:color w:val="1F4E79" w:themeColor="accent1" w:themeShade="80"/>
          <w:szCs w:val="28"/>
        </w:rPr>
        <w:t>The session designers and facilitators of this webinar are:</w:t>
      </w:r>
    </w:p>
    <w:p w14:paraId="76DBC29D" w14:textId="77777777" w:rsidR="00733C17" w:rsidRPr="00234C9F" w:rsidRDefault="00733C17" w:rsidP="00733C17">
      <w:pPr>
        <w:ind w:left="72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Al Race, Center on the Developing Child, Harvard University</w:t>
      </w:r>
    </w:p>
    <w:p w14:paraId="12B9F1EE" w14:textId="3971F7A7" w:rsidR="004B2B69" w:rsidRPr="00234C9F" w:rsidRDefault="0094663C" w:rsidP="00001715">
      <w:pPr>
        <w:ind w:left="720"/>
        <w:rPr>
          <w:rFonts w:ascii="Calibri Light" w:hAnsi="Calibri Light"/>
          <w:sz w:val="24"/>
          <w:szCs w:val="24"/>
        </w:rPr>
      </w:pPr>
      <w:proofErr w:type="spellStart"/>
      <w:r w:rsidRPr="00234C9F">
        <w:rPr>
          <w:rFonts w:ascii="Calibri Light" w:hAnsi="Calibri Light"/>
          <w:sz w:val="24"/>
          <w:szCs w:val="24"/>
        </w:rPr>
        <w:t>LaDonna</w:t>
      </w:r>
      <w:proofErr w:type="spellEnd"/>
      <w:r w:rsidRPr="00234C9F">
        <w:rPr>
          <w:rFonts w:ascii="Calibri Light" w:hAnsi="Calibri Light"/>
          <w:sz w:val="24"/>
          <w:szCs w:val="24"/>
        </w:rPr>
        <w:t xml:space="preserve"> Pavetti, </w:t>
      </w:r>
      <w:hyperlink r:id="rId10" w:history="1">
        <w:r w:rsidRPr="00234C9F">
          <w:rPr>
            <w:rFonts w:ascii="Calibri Light" w:hAnsi="Calibri Light"/>
            <w:sz w:val="24"/>
            <w:szCs w:val="24"/>
          </w:rPr>
          <w:t>Center for Budget and Policy Priorities</w:t>
        </w:r>
      </w:hyperlink>
    </w:p>
    <w:p w14:paraId="004EA7D0" w14:textId="77777777" w:rsidR="00234C9F" w:rsidRDefault="00234C9F" w:rsidP="00C5408A">
      <w:pPr>
        <w:rPr>
          <w:b/>
          <w:color w:val="1F4E79" w:themeColor="accent1" w:themeShade="80"/>
          <w:szCs w:val="28"/>
        </w:rPr>
      </w:pPr>
    </w:p>
    <w:p w14:paraId="00160523" w14:textId="59507801" w:rsidR="00C5408A" w:rsidRPr="00062D40" w:rsidRDefault="00182628" w:rsidP="00C5408A">
      <w:pPr>
        <w:rPr>
          <w:b/>
          <w:color w:val="1F4E79" w:themeColor="accent1" w:themeShade="80"/>
          <w:szCs w:val="28"/>
        </w:rPr>
      </w:pPr>
      <w:r w:rsidRPr="00062D40">
        <w:rPr>
          <w:b/>
          <w:color w:val="1F4E79" w:themeColor="accent1" w:themeShade="80"/>
          <w:szCs w:val="28"/>
        </w:rPr>
        <w:t>Intent for</w:t>
      </w:r>
      <w:r w:rsidR="00EE0220">
        <w:rPr>
          <w:b/>
          <w:color w:val="1F4E79" w:themeColor="accent1" w:themeShade="80"/>
          <w:szCs w:val="28"/>
        </w:rPr>
        <w:t xml:space="preserve"> Webinar 4</w:t>
      </w:r>
    </w:p>
    <w:p w14:paraId="03C909C7" w14:textId="57007B99" w:rsidR="00EE0220" w:rsidRPr="00EE0220" w:rsidRDefault="006968A0" w:rsidP="00EE0220">
      <w:pPr>
        <w:rPr>
          <w:rFonts w:ascii="Calibri Light" w:hAnsi="Calibri Light"/>
          <w:color w:val="000000"/>
          <w:sz w:val="24"/>
          <w:szCs w:val="24"/>
        </w:rPr>
      </w:pPr>
      <w:r w:rsidRPr="00EE33A5">
        <w:rPr>
          <w:rFonts w:ascii="Calibri Light" w:hAnsi="Calibri Light"/>
          <w:sz w:val="24"/>
          <w:szCs w:val="24"/>
        </w:rPr>
        <w:t>Our intent is for you to</w:t>
      </w:r>
      <w:r w:rsidR="00C5408A" w:rsidRPr="00EE33A5">
        <w:rPr>
          <w:rFonts w:ascii="Calibri Light" w:hAnsi="Calibri Light"/>
          <w:sz w:val="24"/>
          <w:szCs w:val="24"/>
        </w:rPr>
        <w:t xml:space="preserve"> leave the webinar </w:t>
      </w:r>
      <w:r w:rsidR="0094663C" w:rsidRPr="00EE33A5">
        <w:rPr>
          <w:rFonts w:ascii="Calibri Light" w:hAnsi="Calibri Light"/>
          <w:sz w:val="24"/>
          <w:szCs w:val="24"/>
        </w:rPr>
        <w:t xml:space="preserve">with a solid understanding </w:t>
      </w:r>
      <w:r w:rsidR="00C5408A" w:rsidRPr="00EE33A5">
        <w:rPr>
          <w:rFonts w:ascii="Calibri Light" w:hAnsi="Calibri Light"/>
          <w:color w:val="000000"/>
          <w:sz w:val="24"/>
          <w:szCs w:val="24"/>
        </w:rPr>
        <w:t xml:space="preserve">of </w:t>
      </w:r>
      <w:r w:rsidR="00CE44D9">
        <w:rPr>
          <w:rFonts w:ascii="Calibri Light" w:hAnsi="Calibri Light"/>
          <w:color w:val="000000"/>
          <w:sz w:val="24"/>
          <w:szCs w:val="24"/>
        </w:rPr>
        <w:t xml:space="preserve">how </w:t>
      </w:r>
      <w:r w:rsidR="00EE0220">
        <w:rPr>
          <w:rFonts w:ascii="Calibri Light" w:hAnsi="Calibri Light"/>
          <w:color w:val="000000"/>
          <w:sz w:val="24"/>
          <w:szCs w:val="24"/>
        </w:rPr>
        <w:t>you</w:t>
      </w:r>
      <w:r w:rsidR="00EE0220" w:rsidRPr="00EE0220">
        <w:rPr>
          <w:rFonts w:ascii="Calibri Light" w:hAnsi="Calibri Light"/>
          <w:color w:val="000000"/>
          <w:sz w:val="24"/>
          <w:szCs w:val="24"/>
        </w:rPr>
        <w:t xml:space="preserve"> can help build and support core skills in adults</w:t>
      </w:r>
      <w:r w:rsidR="00D64E39">
        <w:rPr>
          <w:rFonts w:ascii="Calibri Light" w:hAnsi="Calibri Light"/>
          <w:color w:val="000000"/>
          <w:sz w:val="24"/>
          <w:szCs w:val="24"/>
        </w:rPr>
        <w:t>. You can do this</w:t>
      </w:r>
      <w:r w:rsidR="00EE0220">
        <w:rPr>
          <w:rFonts w:ascii="Calibri Light" w:hAnsi="Calibri Light"/>
          <w:color w:val="000000"/>
          <w:sz w:val="24"/>
          <w:szCs w:val="24"/>
        </w:rPr>
        <w:t xml:space="preserve"> by </w:t>
      </w:r>
      <w:r w:rsidR="00EE0220" w:rsidRPr="00EE0220">
        <w:rPr>
          <w:rFonts w:ascii="Calibri Light" w:hAnsi="Calibri Light"/>
          <w:color w:val="000000"/>
          <w:sz w:val="24"/>
          <w:szCs w:val="24"/>
        </w:rPr>
        <w:t xml:space="preserve">adjusting program demands to </w:t>
      </w:r>
      <w:r w:rsidR="00D64E39">
        <w:rPr>
          <w:rFonts w:ascii="Calibri Light" w:hAnsi="Calibri Light"/>
          <w:color w:val="000000"/>
          <w:sz w:val="24"/>
          <w:szCs w:val="24"/>
        </w:rPr>
        <w:t>reduce</w:t>
      </w:r>
      <w:r w:rsidR="00D64E39" w:rsidRPr="00EE0220">
        <w:rPr>
          <w:rFonts w:ascii="Calibri Light" w:hAnsi="Calibri Light"/>
          <w:color w:val="000000"/>
          <w:sz w:val="24"/>
          <w:szCs w:val="24"/>
        </w:rPr>
        <w:t xml:space="preserve"> </w:t>
      </w:r>
      <w:r w:rsidR="00EE0220" w:rsidRPr="00EE0220">
        <w:rPr>
          <w:rFonts w:ascii="Calibri Light" w:hAnsi="Calibri Light"/>
          <w:color w:val="000000"/>
          <w:sz w:val="24"/>
          <w:szCs w:val="24"/>
        </w:rPr>
        <w:t xml:space="preserve">stress and strengthen </w:t>
      </w:r>
      <w:r w:rsidR="00CE44D9">
        <w:rPr>
          <w:rFonts w:ascii="Calibri Light" w:hAnsi="Calibri Light"/>
          <w:color w:val="000000"/>
          <w:sz w:val="24"/>
          <w:szCs w:val="24"/>
        </w:rPr>
        <w:t xml:space="preserve">participants’ </w:t>
      </w:r>
      <w:r w:rsidR="00EE0220" w:rsidRPr="00EE0220">
        <w:rPr>
          <w:rFonts w:ascii="Calibri Light" w:hAnsi="Calibri Light"/>
          <w:color w:val="000000"/>
          <w:sz w:val="24"/>
          <w:szCs w:val="24"/>
        </w:rPr>
        <w:t>capabilities to manage their lives and support the healthy development of their children.</w:t>
      </w:r>
    </w:p>
    <w:p w14:paraId="28E77BD2" w14:textId="77777777" w:rsidR="006968A0" w:rsidRPr="00EE33A5" w:rsidRDefault="006968A0" w:rsidP="00C170A6">
      <w:pPr>
        <w:ind w:left="720"/>
        <w:rPr>
          <w:rFonts w:ascii="Calibri Light" w:hAnsi="Calibri Light"/>
          <w:b/>
          <w:color w:val="000000"/>
          <w:sz w:val="24"/>
          <w:szCs w:val="24"/>
        </w:rPr>
      </w:pPr>
    </w:p>
    <w:p w14:paraId="5385ED0C" w14:textId="3C46E260" w:rsidR="00C5408A" w:rsidRDefault="00596006" w:rsidP="00C5408A">
      <w:pPr>
        <w:rPr>
          <w:b/>
          <w:color w:val="1F4E79" w:themeColor="accent1" w:themeShade="80"/>
          <w:szCs w:val="28"/>
        </w:rPr>
      </w:pPr>
      <w:r>
        <w:rPr>
          <w:b/>
          <w:color w:val="1F4E79" w:themeColor="accent1" w:themeShade="80"/>
          <w:szCs w:val="28"/>
        </w:rPr>
        <w:t>Objectives</w:t>
      </w:r>
      <w:r w:rsidR="00755789" w:rsidRPr="00062D40">
        <w:rPr>
          <w:b/>
          <w:color w:val="1F4E79" w:themeColor="accent1" w:themeShade="80"/>
          <w:szCs w:val="28"/>
        </w:rPr>
        <w:t>: D</w:t>
      </w:r>
      <w:r w:rsidR="00633417" w:rsidRPr="00062D40">
        <w:rPr>
          <w:b/>
          <w:color w:val="1F4E79" w:themeColor="accent1" w:themeShade="80"/>
          <w:szCs w:val="28"/>
        </w:rPr>
        <w:t>uring the webinar we will</w:t>
      </w:r>
      <w:r w:rsidR="00FC1A92">
        <w:rPr>
          <w:b/>
          <w:color w:val="1F4E79" w:themeColor="accent1" w:themeShade="80"/>
          <w:szCs w:val="28"/>
        </w:rPr>
        <w:t>:</w:t>
      </w:r>
    </w:p>
    <w:p w14:paraId="1B09D1B5" w14:textId="77777777" w:rsidR="00EE0220" w:rsidRPr="00EE0220" w:rsidRDefault="00EE0220" w:rsidP="00EE0220">
      <w:pPr>
        <w:pStyle w:val="ListParagraph"/>
        <w:numPr>
          <w:ilvl w:val="0"/>
          <w:numId w:val="8"/>
        </w:numPr>
        <w:rPr>
          <w:rFonts w:ascii="Calibri Light" w:hAnsi="Calibri Light"/>
          <w:sz w:val="24"/>
          <w:szCs w:val="24"/>
        </w:rPr>
      </w:pPr>
      <w:r w:rsidRPr="00EE0220">
        <w:rPr>
          <w:rFonts w:ascii="Calibri Light" w:hAnsi="Calibri Light"/>
          <w:sz w:val="24"/>
          <w:szCs w:val="24"/>
        </w:rPr>
        <w:t>Review the vision for CalWORKs 2.0 and the science behind the framework</w:t>
      </w:r>
    </w:p>
    <w:p w14:paraId="62BEC240" w14:textId="24C34F1A" w:rsidR="00EE0220" w:rsidRPr="00EE0220" w:rsidRDefault="00EE0220" w:rsidP="00EE0220">
      <w:pPr>
        <w:pStyle w:val="ListParagraph"/>
        <w:numPr>
          <w:ilvl w:val="0"/>
          <w:numId w:val="8"/>
        </w:numPr>
        <w:rPr>
          <w:rFonts w:ascii="Calibri Light" w:hAnsi="Calibri Light"/>
          <w:sz w:val="24"/>
          <w:szCs w:val="24"/>
        </w:rPr>
      </w:pPr>
      <w:r w:rsidRPr="00EE0220">
        <w:rPr>
          <w:rFonts w:ascii="Calibri Light" w:hAnsi="Calibri Light"/>
          <w:sz w:val="24"/>
          <w:szCs w:val="24"/>
        </w:rPr>
        <w:t xml:space="preserve">Examine </w:t>
      </w:r>
      <w:r w:rsidR="004A5753">
        <w:rPr>
          <w:rFonts w:ascii="Calibri Light" w:hAnsi="Calibri Light"/>
          <w:sz w:val="24"/>
          <w:szCs w:val="24"/>
        </w:rPr>
        <w:t>the links between early</w:t>
      </w:r>
      <w:r w:rsidRPr="00EE0220">
        <w:rPr>
          <w:rFonts w:ascii="Calibri Light" w:hAnsi="Calibri Light"/>
          <w:sz w:val="24"/>
          <w:szCs w:val="24"/>
        </w:rPr>
        <w:t xml:space="preserve"> childhood </w:t>
      </w:r>
      <w:r w:rsidR="004A5753">
        <w:rPr>
          <w:rFonts w:ascii="Calibri Light" w:hAnsi="Calibri Light"/>
          <w:sz w:val="24"/>
          <w:szCs w:val="24"/>
        </w:rPr>
        <w:t>and</w:t>
      </w:r>
      <w:r w:rsidRPr="00EE0220">
        <w:rPr>
          <w:rFonts w:ascii="Calibri Light" w:hAnsi="Calibri Light"/>
          <w:sz w:val="24"/>
          <w:szCs w:val="24"/>
        </w:rPr>
        <w:t xml:space="preserve"> adult capabilities</w:t>
      </w:r>
    </w:p>
    <w:p w14:paraId="4B2F059D" w14:textId="77777777" w:rsidR="00EE0220" w:rsidRPr="00EE0220" w:rsidRDefault="00EE0220" w:rsidP="00EE0220">
      <w:pPr>
        <w:pStyle w:val="ListParagraph"/>
        <w:numPr>
          <w:ilvl w:val="0"/>
          <w:numId w:val="8"/>
        </w:numPr>
        <w:rPr>
          <w:rFonts w:ascii="Calibri Light" w:hAnsi="Calibri Light"/>
          <w:sz w:val="24"/>
          <w:szCs w:val="24"/>
        </w:rPr>
      </w:pPr>
      <w:r w:rsidRPr="00EE0220">
        <w:rPr>
          <w:rFonts w:ascii="Calibri Light" w:hAnsi="Calibri Light"/>
          <w:sz w:val="24"/>
          <w:szCs w:val="24"/>
        </w:rPr>
        <w:t>Hear about the impacts of stress on adult capabilities</w:t>
      </w:r>
    </w:p>
    <w:p w14:paraId="65F7353E" w14:textId="77777777" w:rsidR="00EE0220" w:rsidRPr="00EE0220" w:rsidRDefault="00EE0220" w:rsidP="00EE0220">
      <w:pPr>
        <w:pStyle w:val="ListParagraph"/>
        <w:numPr>
          <w:ilvl w:val="0"/>
          <w:numId w:val="8"/>
        </w:numPr>
        <w:rPr>
          <w:rFonts w:ascii="Calibri Light" w:hAnsi="Calibri Light"/>
          <w:sz w:val="24"/>
          <w:szCs w:val="24"/>
        </w:rPr>
      </w:pPr>
      <w:r w:rsidRPr="00EE0220">
        <w:rPr>
          <w:rFonts w:ascii="Calibri Light" w:hAnsi="Calibri Light"/>
          <w:sz w:val="24"/>
          <w:szCs w:val="24"/>
        </w:rPr>
        <w:t>Explore ways to strengthen or restore adult capabilities</w:t>
      </w:r>
    </w:p>
    <w:p w14:paraId="3EEB7495" w14:textId="77777777" w:rsidR="00EE33A5" w:rsidRPr="00EE33A5" w:rsidRDefault="00EE33A5" w:rsidP="00EE33A5">
      <w:pPr>
        <w:rPr>
          <w:szCs w:val="28"/>
        </w:rPr>
      </w:pPr>
    </w:p>
    <w:p w14:paraId="0DCF36EF" w14:textId="7ABFADFF" w:rsidR="0051558D" w:rsidRPr="00062D40" w:rsidRDefault="00DD6485" w:rsidP="00DD6485">
      <w:pPr>
        <w:rPr>
          <w:b/>
          <w:color w:val="1F4E79" w:themeColor="accent1" w:themeShade="80"/>
          <w:szCs w:val="28"/>
        </w:rPr>
      </w:pPr>
      <w:r w:rsidRPr="00062D40">
        <w:rPr>
          <w:b/>
          <w:color w:val="1F4E79" w:themeColor="accent1" w:themeShade="80"/>
          <w:szCs w:val="28"/>
        </w:rPr>
        <w:t xml:space="preserve">Before the </w:t>
      </w:r>
      <w:r w:rsidR="0041083F">
        <w:rPr>
          <w:b/>
          <w:color w:val="1F4E79" w:themeColor="accent1" w:themeShade="80"/>
          <w:szCs w:val="28"/>
        </w:rPr>
        <w:t>w</w:t>
      </w:r>
      <w:r w:rsidRPr="00062D40">
        <w:rPr>
          <w:b/>
          <w:color w:val="1F4E79" w:themeColor="accent1" w:themeShade="80"/>
          <w:szCs w:val="28"/>
        </w:rPr>
        <w:t>ebinar</w:t>
      </w:r>
    </w:p>
    <w:p w14:paraId="4A85FBB8" w14:textId="346A80BA" w:rsidR="00EE33A5" w:rsidRPr="00EE33A5" w:rsidRDefault="007C6939" w:rsidP="00234C9F">
      <w:pPr>
        <w:rPr>
          <w:rFonts w:ascii="Calibri Light" w:hAnsi="Calibri Light"/>
          <w:sz w:val="24"/>
          <w:szCs w:val="24"/>
          <w:lang w:eastAsia="ja-JP"/>
        </w:rPr>
      </w:pPr>
      <w:r>
        <w:rPr>
          <w:rFonts w:ascii="Calibri Light" w:hAnsi="Calibri Light"/>
          <w:sz w:val="24"/>
          <w:szCs w:val="24"/>
        </w:rPr>
        <w:t xml:space="preserve">To get you started thinking about </w:t>
      </w:r>
      <w:r w:rsidR="00733C17">
        <w:rPr>
          <w:rFonts w:ascii="Calibri Light" w:hAnsi="Calibri Light"/>
          <w:sz w:val="24"/>
          <w:szCs w:val="24"/>
        </w:rPr>
        <w:t>core adult skills</w:t>
      </w:r>
      <w:r>
        <w:rPr>
          <w:rFonts w:ascii="Calibri Light" w:hAnsi="Calibri Light"/>
          <w:sz w:val="24"/>
          <w:szCs w:val="24"/>
        </w:rPr>
        <w:t>, t</w:t>
      </w:r>
      <w:r w:rsidR="00EE300C" w:rsidRPr="00EE33A5">
        <w:rPr>
          <w:rFonts w:ascii="Calibri Light" w:hAnsi="Calibri Light"/>
          <w:sz w:val="24"/>
          <w:szCs w:val="24"/>
        </w:rPr>
        <w:t>ake a few minutes to think about the</w:t>
      </w:r>
      <w:r w:rsidR="007165F7">
        <w:rPr>
          <w:rFonts w:ascii="Calibri Light" w:hAnsi="Calibri Light"/>
          <w:sz w:val="24"/>
          <w:szCs w:val="24"/>
        </w:rPr>
        <w:t>se questions</w:t>
      </w:r>
      <w:r w:rsidR="00EE300C" w:rsidRPr="00EE33A5">
        <w:rPr>
          <w:rFonts w:ascii="Calibri Light" w:hAnsi="Calibri Light"/>
          <w:sz w:val="24"/>
          <w:szCs w:val="24"/>
        </w:rPr>
        <w:t xml:space="preserve"> before the webinar</w:t>
      </w:r>
      <w:r w:rsidR="0041083F">
        <w:rPr>
          <w:rFonts w:ascii="Calibri Light" w:hAnsi="Calibri Light"/>
          <w:sz w:val="24"/>
          <w:szCs w:val="24"/>
        </w:rPr>
        <w:t>:</w:t>
      </w:r>
    </w:p>
    <w:p w14:paraId="6A136F67" w14:textId="46A33756" w:rsidR="007C6939" w:rsidRDefault="00733C17" w:rsidP="00EE33A5">
      <w:pPr>
        <w:pStyle w:val="ListParagraph"/>
        <w:numPr>
          <w:ilvl w:val="0"/>
          <w:numId w:val="6"/>
        </w:num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How does stress affect you and your ability </w:t>
      </w:r>
      <w:r w:rsidR="00CE44D9">
        <w:rPr>
          <w:rFonts w:ascii="Calibri Light" w:hAnsi="Calibri Light"/>
          <w:sz w:val="24"/>
          <w:szCs w:val="24"/>
        </w:rPr>
        <w:t xml:space="preserve">to </w:t>
      </w:r>
      <w:r>
        <w:rPr>
          <w:rFonts w:ascii="Calibri Light" w:hAnsi="Calibri Light"/>
          <w:sz w:val="24"/>
          <w:szCs w:val="24"/>
        </w:rPr>
        <w:t>get things done</w:t>
      </w:r>
      <w:r w:rsidR="00234C9F">
        <w:rPr>
          <w:rFonts w:ascii="Calibri Light" w:hAnsi="Calibri Light"/>
          <w:sz w:val="24"/>
          <w:szCs w:val="24"/>
        </w:rPr>
        <w:t>?</w:t>
      </w:r>
    </w:p>
    <w:p w14:paraId="147FD160" w14:textId="44A58321" w:rsidR="00234C9F" w:rsidRPr="00062D40" w:rsidRDefault="00733C17" w:rsidP="00EE33A5">
      <w:pPr>
        <w:pStyle w:val="ListParagraph"/>
        <w:numPr>
          <w:ilvl w:val="0"/>
          <w:numId w:val="6"/>
        </w:num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What techniques do you use to handle stressful experiences</w:t>
      </w:r>
      <w:r w:rsidR="00234C9F">
        <w:rPr>
          <w:rFonts w:ascii="Calibri Light" w:hAnsi="Calibri Light"/>
          <w:sz w:val="24"/>
          <w:szCs w:val="24"/>
        </w:rPr>
        <w:t>?</w:t>
      </w:r>
    </w:p>
    <w:p w14:paraId="4768FCC8" w14:textId="77777777" w:rsidR="00EE33A5" w:rsidRPr="00EE33A5" w:rsidRDefault="00EE33A5" w:rsidP="00EE33A5">
      <w:pPr>
        <w:ind w:left="1080"/>
        <w:rPr>
          <w:rFonts w:ascii="Calibri Light" w:hAnsi="Calibri Light"/>
          <w:sz w:val="24"/>
          <w:szCs w:val="24"/>
        </w:rPr>
      </w:pPr>
    </w:p>
    <w:p w14:paraId="7684C4ED" w14:textId="2C636B56" w:rsidR="00EE33A5" w:rsidRPr="004F250F" w:rsidRDefault="00EE33A5" w:rsidP="00C170A6">
      <w:pPr>
        <w:rPr>
          <w:b/>
          <w:color w:val="1F4E79" w:themeColor="accent1" w:themeShade="80"/>
          <w:szCs w:val="28"/>
        </w:rPr>
      </w:pPr>
      <w:r w:rsidRPr="004F250F">
        <w:rPr>
          <w:b/>
          <w:color w:val="1F4E79" w:themeColor="accent1" w:themeShade="80"/>
          <w:szCs w:val="28"/>
        </w:rPr>
        <w:t xml:space="preserve">During the </w:t>
      </w:r>
      <w:r w:rsidR="0041083F">
        <w:rPr>
          <w:b/>
          <w:color w:val="1F4E79" w:themeColor="accent1" w:themeShade="80"/>
          <w:szCs w:val="28"/>
        </w:rPr>
        <w:t>w</w:t>
      </w:r>
      <w:r w:rsidRPr="004F250F">
        <w:rPr>
          <w:b/>
          <w:color w:val="1F4E79" w:themeColor="accent1" w:themeShade="80"/>
          <w:szCs w:val="28"/>
        </w:rPr>
        <w:t>ebinar</w:t>
      </w:r>
    </w:p>
    <w:p w14:paraId="141BE93C" w14:textId="06AF375A" w:rsidR="00EE33A5" w:rsidRDefault="00375606" w:rsidP="000960B5">
      <w:pPr>
        <w:tabs>
          <w:tab w:val="left" w:pos="450"/>
        </w:tabs>
        <w:rPr>
          <w:rFonts w:ascii="Calibri Light" w:hAnsi="Calibri Light"/>
          <w:bCs/>
          <w:sz w:val="24"/>
          <w:szCs w:val="24"/>
        </w:rPr>
      </w:pPr>
      <w:r>
        <w:rPr>
          <w:rFonts w:ascii="Calibri Light" w:hAnsi="Calibri Light"/>
          <w:bCs/>
          <w:sz w:val="24"/>
          <w:szCs w:val="24"/>
        </w:rPr>
        <w:t>During the webinar we will ask several questions:</w:t>
      </w:r>
    </w:p>
    <w:p w14:paraId="54916FB8" w14:textId="77777777" w:rsidR="00EE0220" w:rsidRPr="00EE0220" w:rsidRDefault="00733C17" w:rsidP="00E874DB">
      <w:pPr>
        <w:numPr>
          <w:ilvl w:val="0"/>
          <w:numId w:val="6"/>
        </w:numPr>
        <w:rPr>
          <w:rFonts w:ascii="Calibri Light" w:hAnsi="Calibri Light"/>
          <w:bCs/>
          <w:sz w:val="24"/>
          <w:szCs w:val="24"/>
        </w:rPr>
      </w:pPr>
      <w:r w:rsidRPr="00EE0220">
        <w:rPr>
          <w:rFonts w:ascii="Calibri Light" w:hAnsi="Calibri Light"/>
          <w:bCs/>
          <w:sz w:val="24"/>
          <w:szCs w:val="24"/>
        </w:rPr>
        <w:t xml:space="preserve">How </w:t>
      </w:r>
      <w:r w:rsidR="00EE0220" w:rsidRPr="00EE0220">
        <w:rPr>
          <w:rFonts w:ascii="Calibri Light" w:hAnsi="Calibri Light"/>
          <w:bCs/>
          <w:sz w:val="24"/>
          <w:szCs w:val="24"/>
        </w:rPr>
        <w:t>often</w:t>
      </w:r>
      <w:r w:rsidRPr="00EE0220">
        <w:rPr>
          <w:rFonts w:ascii="Calibri Light" w:hAnsi="Calibri Light"/>
          <w:bCs/>
          <w:sz w:val="24"/>
          <w:szCs w:val="24"/>
        </w:rPr>
        <w:t xml:space="preserve"> do you think stress is a contributing factor in your customers’ ability to set and achieve goals?</w:t>
      </w:r>
    </w:p>
    <w:p w14:paraId="5E4E9599" w14:textId="45356979" w:rsidR="00EE0220" w:rsidRPr="00EE0220" w:rsidRDefault="00EE0220" w:rsidP="00E874DB">
      <w:pPr>
        <w:numPr>
          <w:ilvl w:val="0"/>
          <w:numId w:val="6"/>
        </w:numPr>
        <w:rPr>
          <w:rFonts w:ascii="Calibri Light" w:hAnsi="Calibri Light"/>
          <w:bCs/>
          <w:sz w:val="24"/>
          <w:szCs w:val="24"/>
        </w:rPr>
      </w:pPr>
      <w:r w:rsidRPr="00EE0220">
        <w:rPr>
          <w:rFonts w:ascii="Calibri Light" w:hAnsi="Calibri Light"/>
          <w:bCs/>
          <w:sz w:val="24"/>
          <w:szCs w:val="24"/>
        </w:rPr>
        <w:t xml:space="preserve">What strategies have you </w:t>
      </w:r>
      <w:r w:rsidR="00CE44D9">
        <w:rPr>
          <w:rFonts w:ascii="Calibri Light" w:hAnsi="Calibri Light"/>
          <w:bCs/>
          <w:sz w:val="24"/>
          <w:szCs w:val="24"/>
        </w:rPr>
        <w:t>used</w:t>
      </w:r>
      <w:r w:rsidRPr="00EE0220">
        <w:rPr>
          <w:rFonts w:ascii="Calibri Light" w:hAnsi="Calibri Light"/>
          <w:bCs/>
          <w:sz w:val="24"/>
          <w:szCs w:val="24"/>
        </w:rPr>
        <w:t xml:space="preserve"> to </w:t>
      </w:r>
      <w:r w:rsidR="00D64E39">
        <w:rPr>
          <w:rFonts w:ascii="Calibri Light" w:hAnsi="Calibri Light"/>
          <w:bCs/>
          <w:sz w:val="24"/>
          <w:szCs w:val="24"/>
        </w:rPr>
        <w:t>reduce</w:t>
      </w:r>
      <w:r w:rsidR="00D64E39" w:rsidRPr="00EE0220">
        <w:rPr>
          <w:rFonts w:ascii="Calibri Light" w:hAnsi="Calibri Light"/>
          <w:bCs/>
          <w:sz w:val="24"/>
          <w:szCs w:val="24"/>
        </w:rPr>
        <w:t xml:space="preserve"> </w:t>
      </w:r>
      <w:r w:rsidRPr="00EE0220">
        <w:rPr>
          <w:rFonts w:ascii="Calibri Light" w:hAnsi="Calibri Light"/>
          <w:bCs/>
          <w:sz w:val="24"/>
          <w:szCs w:val="24"/>
        </w:rPr>
        <w:t>stress for customers in your county</w:t>
      </w:r>
      <w:r w:rsidR="00D64E39">
        <w:rPr>
          <w:rFonts w:ascii="Calibri Light" w:hAnsi="Calibri Light"/>
          <w:bCs/>
          <w:sz w:val="24"/>
          <w:szCs w:val="24"/>
        </w:rPr>
        <w:t>?</w:t>
      </w:r>
      <w:r w:rsidR="00CE44D9">
        <w:rPr>
          <w:rFonts w:ascii="Calibri Light" w:hAnsi="Calibri Light"/>
          <w:bCs/>
          <w:sz w:val="24"/>
          <w:szCs w:val="24"/>
        </w:rPr>
        <w:t xml:space="preserve"> </w:t>
      </w:r>
      <w:r w:rsidR="00D64E39">
        <w:rPr>
          <w:rFonts w:ascii="Calibri Light" w:hAnsi="Calibri Light"/>
          <w:bCs/>
          <w:sz w:val="24"/>
          <w:szCs w:val="24"/>
        </w:rPr>
        <w:t>(F</w:t>
      </w:r>
      <w:r w:rsidR="00CE44D9">
        <w:rPr>
          <w:rFonts w:ascii="Calibri Light" w:hAnsi="Calibri Light"/>
          <w:bCs/>
          <w:sz w:val="24"/>
          <w:szCs w:val="24"/>
        </w:rPr>
        <w:t xml:space="preserve">or example, </w:t>
      </w:r>
      <w:r w:rsidRPr="00EE0220">
        <w:rPr>
          <w:rFonts w:ascii="Calibri Light" w:hAnsi="Calibri Light"/>
          <w:bCs/>
          <w:sz w:val="24"/>
          <w:szCs w:val="24"/>
        </w:rPr>
        <w:t xml:space="preserve">streamlining processes, making services more accessible, eliminating barriers to entry, </w:t>
      </w:r>
      <w:r w:rsidR="00D64E39">
        <w:rPr>
          <w:rFonts w:ascii="Calibri Light" w:hAnsi="Calibri Light"/>
          <w:bCs/>
          <w:sz w:val="24"/>
          <w:szCs w:val="24"/>
        </w:rPr>
        <w:t xml:space="preserve">or </w:t>
      </w:r>
      <w:r w:rsidRPr="00EE0220">
        <w:rPr>
          <w:rFonts w:ascii="Calibri Light" w:hAnsi="Calibri Light"/>
          <w:bCs/>
          <w:sz w:val="24"/>
          <w:szCs w:val="24"/>
        </w:rPr>
        <w:t>using clear language</w:t>
      </w:r>
      <w:r w:rsidR="00D64E39">
        <w:rPr>
          <w:rFonts w:ascii="Calibri Light" w:hAnsi="Calibri Light"/>
          <w:bCs/>
          <w:sz w:val="24"/>
          <w:szCs w:val="24"/>
        </w:rPr>
        <w:t>)</w:t>
      </w:r>
    </w:p>
    <w:p w14:paraId="5F00D34F" w14:textId="77777777" w:rsidR="00EE33A5" w:rsidRPr="00EE33A5" w:rsidRDefault="00EE33A5" w:rsidP="00C170A6">
      <w:pPr>
        <w:rPr>
          <w:b/>
          <w:color w:val="1F4E79" w:themeColor="accent1" w:themeShade="80"/>
          <w:sz w:val="24"/>
          <w:szCs w:val="24"/>
          <w:u w:val="single"/>
        </w:rPr>
      </w:pPr>
    </w:p>
    <w:p w14:paraId="686B0C68" w14:textId="154680D3" w:rsidR="00C170A6" w:rsidRPr="004F250F" w:rsidRDefault="00C170A6" w:rsidP="00C170A6">
      <w:pPr>
        <w:rPr>
          <w:b/>
          <w:color w:val="1F4E79" w:themeColor="accent1" w:themeShade="80"/>
          <w:szCs w:val="28"/>
        </w:rPr>
      </w:pPr>
      <w:r w:rsidRPr="004F250F">
        <w:rPr>
          <w:b/>
          <w:color w:val="1F4E79" w:themeColor="accent1" w:themeShade="80"/>
          <w:szCs w:val="28"/>
        </w:rPr>
        <w:t xml:space="preserve">After the </w:t>
      </w:r>
      <w:r w:rsidR="0041083F">
        <w:rPr>
          <w:b/>
          <w:color w:val="1F4E79" w:themeColor="accent1" w:themeShade="80"/>
          <w:szCs w:val="28"/>
        </w:rPr>
        <w:t>w</w:t>
      </w:r>
      <w:r w:rsidRPr="004F250F">
        <w:rPr>
          <w:b/>
          <w:color w:val="1F4E79" w:themeColor="accent1" w:themeShade="80"/>
          <w:szCs w:val="28"/>
        </w:rPr>
        <w:t>ebinar</w:t>
      </w:r>
    </w:p>
    <w:p w14:paraId="2A2B0744" w14:textId="069F6A63" w:rsidR="00C170A6" w:rsidRPr="00EE33A5" w:rsidRDefault="00C170A6" w:rsidP="000960B5">
      <w:pPr>
        <w:tabs>
          <w:tab w:val="left" w:pos="450"/>
        </w:tabs>
        <w:rPr>
          <w:rFonts w:ascii="Calibri Light" w:hAnsi="Calibri Light"/>
          <w:sz w:val="24"/>
          <w:szCs w:val="24"/>
        </w:rPr>
      </w:pPr>
      <w:r w:rsidRPr="00EE33A5">
        <w:rPr>
          <w:rFonts w:ascii="Calibri Light" w:hAnsi="Calibri Light"/>
          <w:sz w:val="24"/>
          <w:szCs w:val="24"/>
        </w:rPr>
        <w:t>1.</w:t>
      </w:r>
      <w:r w:rsidR="0041083F">
        <w:rPr>
          <w:rFonts w:ascii="Calibri Light" w:hAnsi="Calibri Light"/>
          <w:sz w:val="24"/>
          <w:szCs w:val="24"/>
        </w:rPr>
        <w:tab/>
      </w:r>
      <w:r w:rsidR="00DD6485" w:rsidRPr="00EE33A5">
        <w:rPr>
          <w:rFonts w:ascii="Calibri Light" w:hAnsi="Calibri Light"/>
          <w:sz w:val="24"/>
          <w:szCs w:val="24"/>
        </w:rPr>
        <w:t>Sign up for the next webinar and p</w:t>
      </w:r>
      <w:r w:rsidRPr="00EE33A5">
        <w:rPr>
          <w:rFonts w:ascii="Calibri Light" w:hAnsi="Calibri Light"/>
          <w:sz w:val="24"/>
          <w:szCs w:val="24"/>
        </w:rPr>
        <w:t xml:space="preserve">ut </w:t>
      </w:r>
      <w:r w:rsidR="0041083F">
        <w:rPr>
          <w:rFonts w:ascii="Calibri Light" w:hAnsi="Calibri Light"/>
          <w:sz w:val="24"/>
          <w:szCs w:val="24"/>
        </w:rPr>
        <w:t>i</w:t>
      </w:r>
      <w:r w:rsidRPr="00EE33A5">
        <w:rPr>
          <w:rFonts w:ascii="Calibri Light" w:hAnsi="Calibri Light"/>
          <w:sz w:val="24"/>
          <w:szCs w:val="24"/>
        </w:rPr>
        <w:t>t</w:t>
      </w:r>
      <w:r w:rsidR="0041083F">
        <w:rPr>
          <w:rFonts w:ascii="Calibri Light" w:hAnsi="Calibri Light"/>
          <w:sz w:val="24"/>
          <w:szCs w:val="24"/>
        </w:rPr>
        <w:t>s</w:t>
      </w:r>
      <w:r w:rsidRPr="00EE33A5">
        <w:rPr>
          <w:rFonts w:ascii="Calibri Light" w:hAnsi="Calibri Light"/>
          <w:sz w:val="24"/>
          <w:szCs w:val="24"/>
        </w:rPr>
        <w:t xml:space="preserve"> date into your calendar.</w:t>
      </w:r>
    </w:p>
    <w:p w14:paraId="72387D7B" w14:textId="7D564A6D" w:rsidR="00C170A6" w:rsidRPr="00EE33A5" w:rsidRDefault="00DD6485" w:rsidP="000960B5">
      <w:pPr>
        <w:tabs>
          <w:tab w:val="left" w:pos="450"/>
        </w:tabs>
        <w:rPr>
          <w:rFonts w:ascii="Calibri Light" w:hAnsi="Calibri Light"/>
          <w:sz w:val="24"/>
          <w:szCs w:val="24"/>
        </w:rPr>
      </w:pPr>
      <w:r w:rsidRPr="00EE33A5">
        <w:rPr>
          <w:rFonts w:ascii="Calibri Light" w:hAnsi="Calibri Light"/>
          <w:sz w:val="24"/>
          <w:szCs w:val="24"/>
        </w:rPr>
        <w:t>2.</w:t>
      </w:r>
      <w:r w:rsidR="0041083F">
        <w:rPr>
          <w:rFonts w:ascii="Calibri Light" w:hAnsi="Calibri Light"/>
          <w:sz w:val="24"/>
          <w:szCs w:val="24"/>
        </w:rPr>
        <w:tab/>
      </w:r>
      <w:r w:rsidRPr="00EE33A5">
        <w:rPr>
          <w:rFonts w:ascii="Calibri Light" w:hAnsi="Calibri Light"/>
          <w:sz w:val="24"/>
          <w:szCs w:val="24"/>
        </w:rPr>
        <w:t>Post your insight, question, idea</w:t>
      </w:r>
      <w:r w:rsidR="0041083F">
        <w:rPr>
          <w:rFonts w:ascii="Calibri Light" w:hAnsi="Calibri Light"/>
          <w:sz w:val="24"/>
          <w:szCs w:val="24"/>
        </w:rPr>
        <w:t>,</w:t>
      </w:r>
      <w:r w:rsidRPr="00EE33A5">
        <w:rPr>
          <w:rFonts w:ascii="Calibri Light" w:hAnsi="Calibri Light"/>
          <w:sz w:val="24"/>
          <w:szCs w:val="24"/>
        </w:rPr>
        <w:t xml:space="preserve"> or topic on the </w:t>
      </w:r>
      <w:r w:rsidR="003B2221">
        <w:rPr>
          <w:rFonts w:ascii="Calibri Light" w:hAnsi="Calibri Light"/>
          <w:sz w:val="24"/>
          <w:szCs w:val="24"/>
        </w:rPr>
        <w:t>f</w:t>
      </w:r>
      <w:r w:rsidRPr="00EE33A5">
        <w:rPr>
          <w:rFonts w:ascii="Calibri Light" w:hAnsi="Calibri Light"/>
          <w:sz w:val="24"/>
          <w:szCs w:val="24"/>
        </w:rPr>
        <w:t>orum page of the new website.</w:t>
      </w:r>
    </w:p>
    <w:p w14:paraId="19DE7343" w14:textId="1F8C2AFC" w:rsidR="00EE33A5" w:rsidRDefault="00C170A6" w:rsidP="000960B5">
      <w:pPr>
        <w:tabs>
          <w:tab w:val="left" w:pos="450"/>
        </w:tabs>
        <w:ind w:left="450" w:hanging="450"/>
      </w:pPr>
      <w:r w:rsidRPr="00EE33A5">
        <w:rPr>
          <w:rFonts w:ascii="Calibri Light" w:hAnsi="Calibri Light"/>
          <w:sz w:val="24"/>
          <w:szCs w:val="24"/>
        </w:rPr>
        <w:t>3.</w:t>
      </w:r>
      <w:r w:rsidR="0041083F">
        <w:rPr>
          <w:rFonts w:ascii="Calibri Light" w:hAnsi="Calibri Light"/>
          <w:sz w:val="24"/>
          <w:szCs w:val="24"/>
        </w:rPr>
        <w:tab/>
      </w:r>
      <w:r w:rsidR="003B2221">
        <w:rPr>
          <w:rFonts w:ascii="Calibri Light" w:hAnsi="Calibri Light"/>
          <w:sz w:val="24"/>
          <w:szCs w:val="24"/>
        </w:rPr>
        <w:t>C</w:t>
      </w:r>
      <w:r w:rsidR="00DD6485" w:rsidRPr="00EE33A5">
        <w:rPr>
          <w:rFonts w:ascii="Calibri Light" w:hAnsi="Calibri Light"/>
          <w:sz w:val="24"/>
          <w:szCs w:val="24"/>
        </w:rPr>
        <w:t>all</w:t>
      </w:r>
      <w:r w:rsidR="003B2221">
        <w:rPr>
          <w:rFonts w:ascii="Calibri Light" w:hAnsi="Calibri Light"/>
          <w:sz w:val="24"/>
          <w:szCs w:val="24"/>
        </w:rPr>
        <w:t xml:space="preserve"> or email</w:t>
      </w:r>
      <w:r w:rsidRPr="00EE33A5">
        <w:rPr>
          <w:rFonts w:ascii="Calibri Light" w:hAnsi="Calibri Light"/>
          <w:sz w:val="24"/>
          <w:szCs w:val="24"/>
        </w:rPr>
        <w:t xml:space="preserve"> </w:t>
      </w:r>
      <w:r w:rsidR="003C651D" w:rsidRPr="00EE33A5">
        <w:rPr>
          <w:rFonts w:ascii="Calibri Light" w:hAnsi="Calibri Light"/>
          <w:sz w:val="24"/>
          <w:szCs w:val="24"/>
        </w:rPr>
        <w:t xml:space="preserve">a </w:t>
      </w:r>
      <w:r w:rsidRPr="00EE33A5">
        <w:rPr>
          <w:rFonts w:ascii="Calibri Light" w:hAnsi="Calibri Light"/>
          <w:sz w:val="24"/>
          <w:szCs w:val="24"/>
        </w:rPr>
        <w:t xml:space="preserve">colleague </w:t>
      </w:r>
      <w:r w:rsidR="00DD6485" w:rsidRPr="00EE33A5">
        <w:rPr>
          <w:rFonts w:ascii="Calibri Light" w:hAnsi="Calibri Light"/>
          <w:sz w:val="24"/>
          <w:szCs w:val="24"/>
        </w:rPr>
        <w:t xml:space="preserve">who could not attend and share </w:t>
      </w:r>
      <w:r w:rsidRPr="00EE33A5">
        <w:rPr>
          <w:rFonts w:ascii="Calibri Light" w:hAnsi="Calibri Light"/>
          <w:sz w:val="24"/>
          <w:szCs w:val="24"/>
        </w:rPr>
        <w:t xml:space="preserve">one thing you </w:t>
      </w:r>
      <w:r w:rsidR="00DD6485" w:rsidRPr="00EE33A5">
        <w:rPr>
          <w:rFonts w:ascii="Calibri Light" w:hAnsi="Calibri Light"/>
          <w:sz w:val="24"/>
          <w:szCs w:val="24"/>
        </w:rPr>
        <w:t>learned</w:t>
      </w:r>
      <w:r w:rsidRPr="00EE33A5">
        <w:rPr>
          <w:rFonts w:ascii="Calibri Light" w:hAnsi="Calibri Light"/>
          <w:sz w:val="24"/>
          <w:szCs w:val="24"/>
        </w:rPr>
        <w:t xml:space="preserve"> </w:t>
      </w:r>
      <w:r w:rsidR="00DD516A" w:rsidRPr="00EE33A5">
        <w:rPr>
          <w:rFonts w:ascii="Calibri Light" w:hAnsi="Calibri Light"/>
          <w:sz w:val="24"/>
          <w:szCs w:val="24"/>
        </w:rPr>
        <w:t xml:space="preserve">from </w:t>
      </w:r>
      <w:r w:rsidRPr="00EE33A5">
        <w:rPr>
          <w:rFonts w:ascii="Calibri Light" w:hAnsi="Calibri Light"/>
          <w:sz w:val="24"/>
          <w:szCs w:val="24"/>
        </w:rPr>
        <w:t>the w</w:t>
      </w:r>
      <w:r w:rsidR="003C651D" w:rsidRPr="00EE33A5">
        <w:rPr>
          <w:rFonts w:ascii="Calibri Light" w:hAnsi="Calibri Light"/>
          <w:sz w:val="24"/>
          <w:szCs w:val="24"/>
        </w:rPr>
        <w:t>ebinar</w:t>
      </w:r>
      <w:r w:rsidRPr="00EE33A5">
        <w:rPr>
          <w:rFonts w:ascii="Calibri Light" w:hAnsi="Calibri Light"/>
          <w:sz w:val="24"/>
          <w:szCs w:val="24"/>
        </w:rPr>
        <w:t>.</w:t>
      </w:r>
      <w:r w:rsidR="0026575B">
        <w:rPr>
          <w:rFonts w:ascii="Calibri Light" w:hAnsi="Calibri Light"/>
          <w:sz w:val="24"/>
          <w:szCs w:val="24"/>
        </w:rPr>
        <w:t xml:space="preserve"> </w:t>
      </w:r>
      <w:r w:rsidR="003B2221">
        <w:rPr>
          <w:rFonts w:ascii="Calibri Light" w:hAnsi="Calibri Light"/>
          <w:sz w:val="24"/>
          <w:szCs w:val="24"/>
        </w:rPr>
        <w:t>I</w:t>
      </w:r>
      <w:r w:rsidR="0026575B">
        <w:rPr>
          <w:rFonts w:ascii="Calibri Light" w:hAnsi="Calibri Light"/>
          <w:sz w:val="24"/>
          <w:szCs w:val="24"/>
        </w:rPr>
        <w:t xml:space="preserve">nvite </w:t>
      </w:r>
      <w:r w:rsidR="003B2221">
        <w:rPr>
          <w:rFonts w:ascii="Calibri Light" w:hAnsi="Calibri Light"/>
          <w:sz w:val="24"/>
          <w:szCs w:val="24"/>
        </w:rPr>
        <w:t>your</w:t>
      </w:r>
      <w:r w:rsidR="007165F7">
        <w:rPr>
          <w:rFonts w:ascii="Calibri Light" w:hAnsi="Calibri Light"/>
          <w:sz w:val="24"/>
          <w:szCs w:val="24"/>
        </w:rPr>
        <w:t xml:space="preserve"> colleague</w:t>
      </w:r>
      <w:r w:rsidR="0026575B">
        <w:rPr>
          <w:rFonts w:ascii="Calibri Light" w:hAnsi="Calibri Light"/>
          <w:sz w:val="24"/>
          <w:szCs w:val="24"/>
        </w:rPr>
        <w:t xml:space="preserve"> </w:t>
      </w:r>
      <w:r w:rsidR="003C651D" w:rsidRPr="00EE33A5">
        <w:rPr>
          <w:rFonts w:ascii="Calibri Light" w:hAnsi="Calibri Light"/>
          <w:sz w:val="24"/>
          <w:szCs w:val="24"/>
        </w:rPr>
        <w:t>to log</w:t>
      </w:r>
      <w:r w:rsidR="003B2221">
        <w:rPr>
          <w:rFonts w:ascii="Calibri Light" w:hAnsi="Calibri Light"/>
          <w:sz w:val="24"/>
          <w:szCs w:val="24"/>
        </w:rPr>
        <w:t xml:space="preserve"> i</w:t>
      </w:r>
      <w:r w:rsidR="003C651D" w:rsidRPr="00EE33A5">
        <w:rPr>
          <w:rFonts w:ascii="Calibri Light" w:hAnsi="Calibri Light"/>
          <w:sz w:val="24"/>
          <w:szCs w:val="24"/>
        </w:rPr>
        <w:t>n to the website and registe</w:t>
      </w:r>
      <w:bookmarkStart w:id="0" w:name="_GoBack"/>
      <w:bookmarkEnd w:id="0"/>
      <w:r w:rsidR="003C651D" w:rsidRPr="00EE33A5">
        <w:rPr>
          <w:rFonts w:ascii="Calibri Light" w:hAnsi="Calibri Light"/>
          <w:sz w:val="24"/>
          <w:szCs w:val="24"/>
        </w:rPr>
        <w:t>r for the next webinar.</w:t>
      </w:r>
    </w:p>
    <w:sectPr w:rsidR="00EE33A5" w:rsidSect="00680AA6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2465E"/>
    <w:multiLevelType w:val="hybridMultilevel"/>
    <w:tmpl w:val="B240E7CA"/>
    <w:lvl w:ilvl="0" w:tplc="AD5C37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F2EA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B66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5044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FC07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2A5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A64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B88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9AE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2B26C5"/>
    <w:multiLevelType w:val="hybridMultilevel"/>
    <w:tmpl w:val="11E4B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01131"/>
    <w:multiLevelType w:val="hybridMultilevel"/>
    <w:tmpl w:val="4B624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8757C"/>
    <w:multiLevelType w:val="hybridMultilevel"/>
    <w:tmpl w:val="3C88A2F8"/>
    <w:lvl w:ilvl="0" w:tplc="F580DA40">
      <w:start w:val="1"/>
      <w:numFmt w:val="bullet"/>
      <w:lvlText w:val="•"/>
      <w:lvlJc w:val="left"/>
      <w:pPr>
        <w:tabs>
          <w:tab w:val="num" w:pos="0"/>
        </w:tabs>
        <w:ind w:left="0" w:hanging="360"/>
      </w:pPr>
      <w:rPr>
        <w:rFonts w:ascii="Arial" w:hAnsi="Arial" w:hint="default"/>
      </w:rPr>
    </w:lvl>
    <w:lvl w:ilvl="1" w:tplc="51A6B73E">
      <w:start w:val="27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 w:tplc="4D2024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3" w:tplc="4A5875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4" w:tplc="0A5A6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5" w:tplc="C15EE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6" w:tplc="015EE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7" w:tplc="0366A0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8" w:tplc="F550A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</w:abstractNum>
  <w:abstractNum w:abstractNumId="4" w15:restartNumberingAfterBreak="0">
    <w:nsid w:val="474B48E3"/>
    <w:multiLevelType w:val="hybridMultilevel"/>
    <w:tmpl w:val="D8ACB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E0582"/>
    <w:multiLevelType w:val="hybridMultilevel"/>
    <w:tmpl w:val="02B8B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37819"/>
    <w:multiLevelType w:val="hybridMultilevel"/>
    <w:tmpl w:val="737E1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B2048"/>
    <w:multiLevelType w:val="hybridMultilevel"/>
    <w:tmpl w:val="6A70B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04"/>
    <w:rsid w:val="00000381"/>
    <w:rsid w:val="00001715"/>
    <w:rsid w:val="000150B9"/>
    <w:rsid w:val="00052001"/>
    <w:rsid w:val="00055DD9"/>
    <w:rsid w:val="00062D40"/>
    <w:rsid w:val="00081993"/>
    <w:rsid w:val="00084EEA"/>
    <w:rsid w:val="00095E7D"/>
    <w:rsid w:val="000960B5"/>
    <w:rsid w:val="00125D28"/>
    <w:rsid w:val="00140C60"/>
    <w:rsid w:val="00155C49"/>
    <w:rsid w:val="00182628"/>
    <w:rsid w:val="001A4D12"/>
    <w:rsid w:val="001A73F7"/>
    <w:rsid w:val="00222A4D"/>
    <w:rsid w:val="00234C9F"/>
    <w:rsid w:val="0026575B"/>
    <w:rsid w:val="0034538D"/>
    <w:rsid w:val="003509EA"/>
    <w:rsid w:val="0036492C"/>
    <w:rsid w:val="00375606"/>
    <w:rsid w:val="003B2221"/>
    <w:rsid w:val="003C651D"/>
    <w:rsid w:val="003D455D"/>
    <w:rsid w:val="0041083F"/>
    <w:rsid w:val="00414183"/>
    <w:rsid w:val="004157F9"/>
    <w:rsid w:val="004552B2"/>
    <w:rsid w:val="0045791B"/>
    <w:rsid w:val="00464EC1"/>
    <w:rsid w:val="00473C1E"/>
    <w:rsid w:val="004A5753"/>
    <w:rsid w:val="004B2B69"/>
    <w:rsid w:val="004D09F7"/>
    <w:rsid w:val="004F250F"/>
    <w:rsid w:val="00515116"/>
    <w:rsid w:val="0051558D"/>
    <w:rsid w:val="00596006"/>
    <w:rsid w:val="005A3956"/>
    <w:rsid w:val="005B39F1"/>
    <w:rsid w:val="005C62B2"/>
    <w:rsid w:val="00600135"/>
    <w:rsid w:val="006019B8"/>
    <w:rsid w:val="00633417"/>
    <w:rsid w:val="00650F04"/>
    <w:rsid w:val="00680AA6"/>
    <w:rsid w:val="006968A0"/>
    <w:rsid w:val="007165F7"/>
    <w:rsid w:val="00721692"/>
    <w:rsid w:val="00733C17"/>
    <w:rsid w:val="00755789"/>
    <w:rsid w:val="007561B0"/>
    <w:rsid w:val="00767517"/>
    <w:rsid w:val="007832B2"/>
    <w:rsid w:val="00787334"/>
    <w:rsid w:val="007C6939"/>
    <w:rsid w:val="008024B0"/>
    <w:rsid w:val="00833F2E"/>
    <w:rsid w:val="00855181"/>
    <w:rsid w:val="00877EFA"/>
    <w:rsid w:val="008A656E"/>
    <w:rsid w:val="00901A51"/>
    <w:rsid w:val="00910D46"/>
    <w:rsid w:val="0094663C"/>
    <w:rsid w:val="00956CC1"/>
    <w:rsid w:val="009950CE"/>
    <w:rsid w:val="009E4720"/>
    <w:rsid w:val="009F0929"/>
    <w:rsid w:val="00A3206C"/>
    <w:rsid w:val="00AD2AC3"/>
    <w:rsid w:val="00AD3A6C"/>
    <w:rsid w:val="00B02BB8"/>
    <w:rsid w:val="00B2380A"/>
    <w:rsid w:val="00B75E05"/>
    <w:rsid w:val="00C170A6"/>
    <w:rsid w:val="00C243CA"/>
    <w:rsid w:val="00C277BB"/>
    <w:rsid w:val="00C34DE9"/>
    <w:rsid w:val="00C5408A"/>
    <w:rsid w:val="00C762B8"/>
    <w:rsid w:val="00C7673C"/>
    <w:rsid w:val="00C931A6"/>
    <w:rsid w:val="00CB640A"/>
    <w:rsid w:val="00CD4558"/>
    <w:rsid w:val="00CE1D57"/>
    <w:rsid w:val="00CE44D9"/>
    <w:rsid w:val="00D23F5B"/>
    <w:rsid w:val="00D41278"/>
    <w:rsid w:val="00D64E39"/>
    <w:rsid w:val="00DB0FDA"/>
    <w:rsid w:val="00DD466F"/>
    <w:rsid w:val="00DD516A"/>
    <w:rsid w:val="00DD6485"/>
    <w:rsid w:val="00DE36E6"/>
    <w:rsid w:val="00E62B8E"/>
    <w:rsid w:val="00E801A6"/>
    <w:rsid w:val="00E874DB"/>
    <w:rsid w:val="00EB5725"/>
    <w:rsid w:val="00EE0220"/>
    <w:rsid w:val="00EE300C"/>
    <w:rsid w:val="00EE33A5"/>
    <w:rsid w:val="00F32D05"/>
    <w:rsid w:val="00F40159"/>
    <w:rsid w:val="00F66CAC"/>
    <w:rsid w:val="00FA19ED"/>
    <w:rsid w:val="00FC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D915B"/>
  <w15:chartTrackingRefBased/>
  <w15:docId w15:val="{5816BE5E-C73F-4DE9-BCF0-75818AA0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70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79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5791B"/>
    <w:rPr>
      <w:color w:val="0000FF"/>
      <w:u w:val="single"/>
    </w:rPr>
  </w:style>
  <w:style w:type="paragraph" w:styleId="ListParagraph">
    <w:name w:val="List Paragraph"/>
    <w:aliases w:val="PFEIFFER List Paragraph"/>
    <w:basedOn w:val="Normal"/>
    <w:uiPriority w:val="34"/>
    <w:qFormat/>
    <w:rsid w:val="00C5408A"/>
    <w:pPr>
      <w:ind w:left="720"/>
      <w:contextualSpacing/>
    </w:pPr>
    <w:rPr>
      <w:rFonts w:ascii="Calibri" w:hAnsi="Calibri" w:cs="Calibri"/>
      <w:sz w:val="22"/>
    </w:rPr>
  </w:style>
  <w:style w:type="paragraph" w:styleId="CommentText">
    <w:name w:val="annotation text"/>
    <w:basedOn w:val="Normal"/>
    <w:link w:val="CommentTextChar"/>
    <w:uiPriority w:val="99"/>
    <w:unhideWhenUsed/>
    <w:rsid w:val="00C5408A"/>
    <w:rPr>
      <w:rFonts w:eastAsiaTheme="minorEastAsia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08A"/>
    <w:rPr>
      <w:rFonts w:eastAsiaTheme="minorEastAsia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170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AD2AC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AC3"/>
    <w:rPr>
      <w:rFonts w:eastAsiaTheme="minorHAns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AC3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A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AC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D2A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81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19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0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3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61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61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7931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5550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8677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4197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8344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9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7082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1915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worksnextgen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CalWORKs2.0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bpp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velopingchild.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C2F45-CF4B-4DAC-B3DE-6E7DA678A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Nicolosi</dc:creator>
  <cp:keywords/>
  <dc:description/>
  <cp:lastModifiedBy>Rachel Nicolosi</cp:lastModifiedBy>
  <cp:revision>4</cp:revision>
  <cp:lastPrinted>2017-09-13T10:54:00Z</cp:lastPrinted>
  <dcterms:created xsi:type="dcterms:W3CDTF">2017-09-14T14:28:00Z</dcterms:created>
  <dcterms:modified xsi:type="dcterms:W3CDTF">2017-09-15T18:46:00Z</dcterms:modified>
</cp:coreProperties>
</file>